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41217" w14:textId="2F7B442E" w:rsidR="009B04CF" w:rsidRPr="00337862" w:rsidRDefault="006A530A" w:rsidP="00D16E08">
      <w:pPr>
        <w:pBdr>
          <w:top w:val="single" w:sz="12" w:space="1" w:color="auto"/>
          <w:left w:val="single" w:sz="12" w:space="4" w:color="auto"/>
          <w:bottom w:val="single" w:sz="12" w:space="1" w:color="auto"/>
          <w:right w:val="single" w:sz="12" w:space="4" w:color="auto"/>
        </w:pBdr>
        <w:spacing w:after="0" w:line="312" w:lineRule="auto"/>
        <w:jc w:val="center"/>
        <w:rPr>
          <w:rFonts w:eastAsia="Times New Roman" w:cs="Calibri"/>
          <w:b/>
          <w:bCs/>
          <w:color w:val="767171" w:themeColor="background2" w:themeShade="80"/>
          <w:sz w:val="28"/>
          <w:szCs w:val="28"/>
          <w:lang w:eastAsia="en-US"/>
        </w:rPr>
      </w:pPr>
      <w:r w:rsidRPr="00337862">
        <w:rPr>
          <w:rFonts w:eastAsia="Times New Roman" w:cs="Calibri"/>
          <w:b/>
          <w:bCs/>
          <w:color w:val="767171" w:themeColor="background2" w:themeShade="80"/>
          <w:sz w:val="28"/>
          <w:szCs w:val="28"/>
          <w:lang w:eastAsia="en-US"/>
        </w:rPr>
        <w:t xml:space="preserve">PARENT/GUARDIAN </w:t>
      </w:r>
      <w:r w:rsidR="009B04CF" w:rsidRPr="00337862">
        <w:rPr>
          <w:rFonts w:eastAsia="Times New Roman" w:cs="Calibri"/>
          <w:b/>
          <w:bCs/>
          <w:color w:val="767171" w:themeColor="background2" w:themeShade="80"/>
          <w:sz w:val="28"/>
          <w:szCs w:val="28"/>
          <w:lang w:eastAsia="en-US"/>
        </w:rPr>
        <w:t>INFORMATION SHEET</w:t>
      </w:r>
    </w:p>
    <w:p w14:paraId="3B36D3DF" w14:textId="0AB94B9C" w:rsidR="009B04CF" w:rsidRPr="00337862" w:rsidRDefault="009B04CF" w:rsidP="00C13BBB">
      <w:pPr>
        <w:pBdr>
          <w:top w:val="single" w:sz="12" w:space="1" w:color="auto"/>
          <w:left w:val="single" w:sz="12" w:space="4" w:color="auto"/>
          <w:bottom w:val="single" w:sz="12" w:space="1" w:color="auto"/>
          <w:right w:val="single" w:sz="12" w:space="4" w:color="auto"/>
        </w:pBdr>
        <w:spacing w:after="0" w:line="312" w:lineRule="auto"/>
        <w:jc w:val="center"/>
        <w:rPr>
          <w:rFonts w:eastAsia="Times New Roman" w:cs="Calibri"/>
          <w:b/>
          <w:bCs/>
          <w:color w:val="767171" w:themeColor="background2" w:themeShade="80"/>
          <w:sz w:val="28"/>
          <w:szCs w:val="28"/>
          <w:lang w:val="en-US" w:eastAsia="en-US"/>
        </w:rPr>
      </w:pPr>
      <w:r w:rsidRPr="00337862">
        <w:rPr>
          <w:rFonts w:eastAsia="Times New Roman" w:cs="Calibri"/>
          <w:b/>
          <w:bCs/>
          <w:color w:val="767171" w:themeColor="background2" w:themeShade="80"/>
          <w:sz w:val="28"/>
          <w:szCs w:val="28"/>
          <w:lang w:val="en-US" w:eastAsia="en-US"/>
        </w:rPr>
        <w:t xml:space="preserve">IRAS ID: </w:t>
      </w:r>
      <w:r w:rsidR="00B71582" w:rsidRPr="00337862">
        <w:rPr>
          <w:rFonts w:eastAsia="Times New Roman" w:cs="Calibri"/>
          <w:b/>
          <w:bCs/>
          <w:color w:val="767171" w:themeColor="background2" w:themeShade="80"/>
          <w:sz w:val="28"/>
          <w:szCs w:val="28"/>
          <w:lang w:val="en-US" w:eastAsia="en-US"/>
        </w:rPr>
        <w:t>339327</w:t>
      </w:r>
    </w:p>
    <w:p w14:paraId="205B6357" w14:textId="3CF7E363" w:rsidR="006A530A" w:rsidRDefault="006A530A" w:rsidP="00C13BBB">
      <w:pPr>
        <w:spacing w:after="0" w:line="312" w:lineRule="auto"/>
        <w:rPr>
          <w:rFonts w:eastAsia="Times New Roman" w:cs="Calibri"/>
          <w:b/>
          <w:bCs/>
          <w:color w:val="767171" w:themeColor="background2" w:themeShade="80"/>
          <w:sz w:val="24"/>
          <w:szCs w:val="24"/>
          <w:u w:val="single"/>
          <w:lang w:val="en-US" w:eastAsia="en-US"/>
        </w:rPr>
      </w:pPr>
    </w:p>
    <w:p w14:paraId="0CDB2AA1" w14:textId="77777777" w:rsidR="00337862" w:rsidRPr="00C13BBB" w:rsidRDefault="00337862" w:rsidP="00C13BBB">
      <w:pPr>
        <w:spacing w:after="0" w:line="312" w:lineRule="auto"/>
        <w:rPr>
          <w:rFonts w:eastAsia="Times New Roman" w:cs="Calibri"/>
          <w:b/>
          <w:bCs/>
          <w:color w:val="767171" w:themeColor="background2" w:themeShade="80"/>
          <w:sz w:val="24"/>
          <w:szCs w:val="24"/>
          <w:u w:val="single"/>
          <w:lang w:val="en-US" w:eastAsia="en-US"/>
        </w:rPr>
      </w:pPr>
    </w:p>
    <w:p w14:paraId="2CF50620" w14:textId="1E229532" w:rsidR="006243DE" w:rsidRPr="006243DE" w:rsidRDefault="006243DE" w:rsidP="006243DE">
      <w:pPr>
        <w:spacing w:after="0" w:line="312" w:lineRule="auto"/>
        <w:jc w:val="center"/>
        <w:rPr>
          <w:rFonts w:eastAsia="Times New Roman" w:cs="Calibri"/>
          <w:b/>
          <w:bCs/>
          <w:color w:val="4472C4" w:themeColor="accent1"/>
          <w:sz w:val="28"/>
          <w:szCs w:val="28"/>
          <w:lang w:val="en-US" w:eastAsia="en-US"/>
        </w:rPr>
      </w:pPr>
      <w:r w:rsidRPr="006243DE">
        <w:rPr>
          <w:rFonts w:eastAsia="Times New Roman" w:cs="Calibri"/>
          <w:b/>
          <w:bCs/>
          <w:color w:val="4472C4" w:themeColor="accent1"/>
          <w:sz w:val="28"/>
          <w:szCs w:val="28"/>
          <w:lang w:val="en-US" w:eastAsia="en-US"/>
        </w:rPr>
        <w:t xml:space="preserve">Determining the feasibility of </w:t>
      </w:r>
      <w:proofErr w:type="spellStart"/>
      <w:r w:rsidRPr="006243DE">
        <w:rPr>
          <w:rFonts w:eastAsia="Times New Roman" w:cs="Calibri"/>
          <w:b/>
          <w:bCs/>
          <w:color w:val="4472C4" w:themeColor="accent1"/>
          <w:sz w:val="28"/>
          <w:szCs w:val="28"/>
          <w:lang w:val="en-US" w:eastAsia="en-US"/>
        </w:rPr>
        <w:t>randomising</w:t>
      </w:r>
      <w:proofErr w:type="spellEnd"/>
      <w:r w:rsidRPr="006243DE">
        <w:rPr>
          <w:rFonts w:eastAsia="Times New Roman" w:cs="Calibri"/>
          <w:b/>
          <w:bCs/>
          <w:color w:val="4472C4" w:themeColor="accent1"/>
          <w:sz w:val="28"/>
          <w:szCs w:val="28"/>
          <w:lang w:val="en-US" w:eastAsia="en-US"/>
        </w:rPr>
        <w:t xml:space="preserve"> children and young people to </w:t>
      </w:r>
    </w:p>
    <w:p w14:paraId="3ECCD185" w14:textId="23C36196" w:rsidR="00101B2F" w:rsidRPr="00C13BBB" w:rsidRDefault="00856C9F" w:rsidP="006243DE">
      <w:pPr>
        <w:spacing w:after="0" w:line="312" w:lineRule="auto"/>
        <w:jc w:val="center"/>
        <w:rPr>
          <w:rFonts w:eastAsia="Times New Roman" w:cs="Calibri"/>
          <w:b/>
          <w:bCs/>
          <w:color w:val="4472C4" w:themeColor="accent1"/>
          <w:sz w:val="28"/>
          <w:szCs w:val="28"/>
          <w:lang w:val="en-US" w:eastAsia="en-US"/>
        </w:rPr>
      </w:pPr>
      <w:r>
        <w:rPr>
          <w:rFonts w:eastAsia="Times New Roman" w:cs="Calibri"/>
          <w:b/>
          <w:bCs/>
          <w:color w:val="4472C4" w:themeColor="accent1"/>
          <w:sz w:val="28"/>
          <w:szCs w:val="28"/>
          <w:lang w:val="en-US" w:eastAsia="en-US"/>
        </w:rPr>
        <w:t>invasive and</w:t>
      </w:r>
      <w:r w:rsidR="006243DE" w:rsidRPr="006243DE">
        <w:rPr>
          <w:rFonts w:eastAsia="Times New Roman" w:cs="Calibri"/>
          <w:b/>
          <w:bCs/>
          <w:color w:val="4472C4" w:themeColor="accent1"/>
          <w:sz w:val="28"/>
          <w:szCs w:val="28"/>
          <w:lang w:val="en-US" w:eastAsia="en-US"/>
        </w:rPr>
        <w:t xml:space="preserve"> non-inv</w:t>
      </w:r>
      <w:r w:rsidR="006243DE">
        <w:rPr>
          <w:rFonts w:eastAsia="Times New Roman" w:cs="Calibri"/>
          <w:b/>
          <w:bCs/>
          <w:color w:val="4472C4" w:themeColor="accent1"/>
          <w:sz w:val="28"/>
          <w:szCs w:val="28"/>
          <w:lang w:val="en-US" w:eastAsia="en-US"/>
        </w:rPr>
        <w:t>asive urine sampling techniques</w:t>
      </w:r>
    </w:p>
    <w:p w14:paraId="528EC44A" w14:textId="77777777" w:rsidR="007F6B7D" w:rsidRPr="00C13BBB" w:rsidRDefault="007F6B7D" w:rsidP="00C13BBB">
      <w:pPr>
        <w:spacing w:after="0" w:line="312" w:lineRule="auto"/>
        <w:jc w:val="center"/>
        <w:rPr>
          <w:rFonts w:eastAsia="Times New Roman" w:cs="Calibri"/>
          <w:color w:val="4472C4" w:themeColor="accent1"/>
          <w:sz w:val="24"/>
          <w:szCs w:val="24"/>
          <w:lang w:val="en-US" w:eastAsia="en-US"/>
        </w:rPr>
      </w:pPr>
    </w:p>
    <w:p w14:paraId="4A0D3714" w14:textId="77777777" w:rsidR="008A2EE7" w:rsidRPr="00C13BBB" w:rsidRDefault="004830EC" w:rsidP="00C13BBB">
      <w:pPr>
        <w:spacing w:after="0" w:line="312" w:lineRule="auto"/>
        <w:jc w:val="center"/>
        <w:rPr>
          <w:rFonts w:eastAsia="Times New Roman" w:cs="Calibri"/>
          <w:color w:val="4472C4" w:themeColor="accent1"/>
          <w:sz w:val="32"/>
          <w:szCs w:val="32"/>
          <w:lang w:val="en-US" w:eastAsia="en-US"/>
        </w:rPr>
      </w:pPr>
      <w:r w:rsidRPr="00C13BBB">
        <w:rPr>
          <w:rFonts w:eastAsia="Times New Roman" w:cs="Calibri"/>
          <w:color w:val="4472C4" w:themeColor="accent1"/>
          <w:sz w:val="32"/>
          <w:szCs w:val="32"/>
          <w:lang w:val="en-US" w:eastAsia="en-US"/>
        </w:rPr>
        <w:t xml:space="preserve">The </w:t>
      </w:r>
      <w:r w:rsidR="0013221D" w:rsidRPr="00C13BBB">
        <w:rPr>
          <w:rFonts w:eastAsia="Times New Roman" w:cs="Calibri"/>
          <w:b/>
          <w:bCs/>
          <w:color w:val="4472C4" w:themeColor="accent1"/>
          <w:sz w:val="32"/>
          <w:szCs w:val="32"/>
          <w:lang w:val="en-US" w:eastAsia="en-US"/>
        </w:rPr>
        <w:t>FROG</w:t>
      </w:r>
      <w:r w:rsidR="007F6B7D" w:rsidRPr="00C13BBB">
        <w:rPr>
          <w:rFonts w:eastAsia="Times New Roman" w:cs="Calibri"/>
          <w:color w:val="4472C4" w:themeColor="accent1"/>
          <w:sz w:val="32"/>
          <w:szCs w:val="32"/>
          <w:lang w:val="en-US" w:eastAsia="en-US"/>
        </w:rPr>
        <w:t xml:space="preserve"> Study</w:t>
      </w:r>
    </w:p>
    <w:p w14:paraId="7806DF31" w14:textId="77777777" w:rsidR="009B04CF" w:rsidRPr="00C13BBB" w:rsidRDefault="009B04CF" w:rsidP="00C13BBB">
      <w:pPr>
        <w:pStyle w:val="Default"/>
        <w:spacing w:line="312" w:lineRule="auto"/>
        <w:jc w:val="both"/>
        <w:rPr>
          <w:rFonts w:ascii="Calibri" w:hAnsi="Calibri" w:cs="Calibri"/>
          <w:b/>
          <w:bCs/>
          <w:color w:val="767171" w:themeColor="background2" w:themeShade="80"/>
        </w:rPr>
      </w:pPr>
    </w:p>
    <w:p w14:paraId="3AAD4E57" w14:textId="77777777" w:rsidR="004830EC" w:rsidRPr="00FE1C55" w:rsidRDefault="004830EC" w:rsidP="00C13BBB">
      <w:pPr>
        <w:pStyle w:val="Default"/>
        <w:spacing w:line="312" w:lineRule="auto"/>
        <w:jc w:val="both"/>
        <w:rPr>
          <w:rFonts w:ascii="Calibri" w:hAnsi="Calibri" w:cs="Calibri"/>
          <w:color w:val="404040" w:themeColor="text1" w:themeTint="BF"/>
        </w:rPr>
      </w:pPr>
      <w:r w:rsidRPr="00FE1C55">
        <w:rPr>
          <w:rFonts w:ascii="Calibri" w:hAnsi="Calibri" w:cs="Calibri"/>
          <w:b/>
          <w:bCs/>
          <w:color w:val="404040" w:themeColor="text1" w:themeTint="BF"/>
        </w:rPr>
        <w:t xml:space="preserve">We would like to invite </w:t>
      </w:r>
      <w:r w:rsidR="001B48D4" w:rsidRPr="00FE1C55">
        <w:rPr>
          <w:rFonts w:ascii="Calibri" w:hAnsi="Calibri" w:cs="Calibri"/>
          <w:b/>
          <w:bCs/>
          <w:color w:val="404040" w:themeColor="text1" w:themeTint="BF"/>
        </w:rPr>
        <w:t>your child</w:t>
      </w:r>
      <w:r w:rsidRPr="00FE1C55">
        <w:rPr>
          <w:rFonts w:ascii="Calibri" w:hAnsi="Calibri" w:cs="Calibri"/>
          <w:b/>
          <w:bCs/>
          <w:color w:val="404040" w:themeColor="text1" w:themeTint="BF"/>
        </w:rPr>
        <w:t xml:space="preserve"> to take part in our research study</w:t>
      </w:r>
      <w:r w:rsidRPr="00FE1C55">
        <w:rPr>
          <w:rFonts w:ascii="Calibri" w:hAnsi="Calibri" w:cs="Calibri"/>
          <w:color w:val="404040" w:themeColor="text1" w:themeTint="BF"/>
        </w:rPr>
        <w:t xml:space="preserve">. </w:t>
      </w:r>
    </w:p>
    <w:p w14:paraId="25A33D0B" w14:textId="77777777" w:rsidR="004830EC" w:rsidRPr="00FE1C55" w:rsidRDefault="004830EC" w:rsidP="00337862">
      <w:pPr>
        <w:pStyle w:val="Default"/>
        <w:jc w:val="both"/>
        <w:rPr>
          <w:rFonts w:ascii="Calibri" w:hAnsi="Calibri" w:cs="Calibri"/>
          <w:color w:val="404040" w:themeColor="text1" w:themeTint="BF"/>
        </w:rPr>
      </w:pPr>
      <w:r w:rsidRPr="00FE1C55">
        <w:rPr>
          <w:rFonts w:ascii="Calibri" w:hAnsi="Calibri" w:cs="Calibri"/>
          <w:color w:val="404040" w:themeColor="text1" w:themeTint="BF"/>
        </w:rPr>
        <w:t xml:space="preserve"> </w:t>
      </w:r>
    </w:p>
    <w:p w14:paraId="026995E2" w14:textId="77777777" w:rsidR="004830EC" w:rsidRPr="00505BAD" w:rsidRDefault="004830EC" w:rsidP="00337862">
      <w:pPr>
        <w:pStyle w:val="Default"/>
        <w:numPr>
          <w:ilvl w:val="0"/>
          <w:numId w:val="10"/>
        </w:numPr>
        <w:jc w:val="both"/>
        <w:rPr>
          <w:rFonts w:ascii="Calibri" w:hAnsi="Calibri" w:cs="Calibri"/>
          <w:color w:val="404040" w:themeColor="text1" w:themeTint="BF"/>
        </w:rPr>
      </w:pPr>
      <w:r w:rsidRPr="00505BAD">
        <w:rPr>
          <w:rFonts w:ascii="Calibri" w:hAnsi="Calibri" w:cs="Calibri"/>
          <w:color w:val="404040" w:themeColor="text1" w:themeTint="BF"/>
        </w:rPr>
        <w:t xml:space="preserve">Before you decide we would like you to understand why the research is being done and what it would involve for you and your child. </w:t>
      </w:r>
    </w:p>
    <w:p w14:paraId="35709CB9" w14:textId="77777777" w:rsidR="00B71582" w:rsidRPr="00505BAD" w:rsidRDefault="001F212B" w:rsidP="00337862">
      <w:pPr>
        <w:pStyle w:val="Default"/>
        <w:numPr>
          <w:ilvl w:val="0"/>
          <w:numId w:val="10"/>
        </w:numPr>
        <w:jc w:val="both"/>
        <w:rPr>
          <w:rFonts w:ascii="Calibri" w:hAnsi="Calibri" w:cs="Calibri"/>
          <w:color w:val="404040" w:themeColor="text1" w:themeTint="BF"/>
        </w:rPr>
      </w:pPr>
      <w:r w:rsidRPr="00505BAD">
        <w:rPr>
          <w:rFonts w:ascii="Calibri" w:hAnsi="Calibri" w:cs="Calibri"/>
          <w:color w:val="404040" w:themeColor="text1" w:themeTint="BF"/>
        </w:rPr>
        <w:t xml:space="preserve">A member of the study team </w:t>
      </w:r>
      <w:r w:rsidR="004830EC" w:rsidRPr="00505BAD">
        <w:rPr>
          <w:rFonts w:ascii="Calibri" w:hAnsi="Calibri" w:cs="Calibri"/>
          <w:color w:val="404040" w:themeColor="text1" w:themeTint="BF"/>
        </w:rPr>
        <w:t xml:space="preserve">will go through this information sheet with you.  </w:t>
      </w:r>
    </w:p>
    <w:p w14:paraId="27A7AC23" w14:textId="12828D3A" w:rsidR="004830EC" w:rsidRPr="00505BAD" w:rsidRDefault="004830EC" w:rsidP="00337862">
      <w:pPr>
        <w:pStyle w:val="Default"/>
        <w:numPr>
          <w:ilvl w:val="0"/>
          <w:numId w:val="10"/>
        </w:numPr>
        <w:jc w:val="both"/>
        <w:rPr>
          <w:rFonts w:ascii="Calibri" w:hAnsi="Calibri" w:cs="Calibri"/>
          <w:color w:val="404040" w:themeColor="text1" w:themeTint="BF"/>
        </w:rPr>
      </w:pPr>
      <w:r w:rsidRPr="00505BAD">
        <w:rPr>
          <w:rFonts w:ascii="Calibri" w:hAnsi="Calibri" w:cs="Calibri"/>
          <w:color w:val="404040" w:themeColor="text1" w:themeTint="BF"/>
        </w:rPr>
        <w:t>Please ask questions about anything that might not be clear.</w:t>
      </w:r>
      <w:r w:rsidRPr="00505BAD">
        <w:rPr>
          <w:rFonts w:ascii="Calibri" w:hAnsi="Calibri" w:cs="Calibri"/>
          <w:b/>
          <w:bCs/>
          <w:i/>
          <w:iCs/>
          <w:color w:val="404040" w:themeColor="text1" w:themeTint="BF"/>
        </w:rPr>
        <w:t xml:space="preserve"> </w:t>
      </w:r>
      <w:r w:rsidRPr="00505BAD">
        <w:rPr>
          <w:rFonts w:ascii="Calibri" w:hAnsi="Calibri" w:cs="Calibri"/>
          <w:color w:val="404040" w:themeColor="text1" w:themeTint="BF"/>
        </w:rPr>
        <w:t xml:space="preserve"> </w:t>
      </w:r>
    </w:p>
    <w:p w14:paraId="6683748F" w14:textId="77777777" w:rsidR="004830EC" w:rsidRPr="00505BAD" w:rsidRDefault="004830EC" w:rsidP="00337862">
      <w:pPr>
        <w:pStyle w:val="Default"/>
        <w:numPr>
          <w:ilvl w:val="0"/>
          <w:numId w:val="10"/>
        </w:numPr>
        <w:jc w:val="both"/>
        <w:rPr>
          <w:rFonts w:ascii="Calibri" w:hAnsi="Calibri" w:cs="Calibri"/>
          <w:color w:val="404040" w:themeColor="text1" w:themeTint="BF"/>
        </w:rPr>
      </w:pPr>
      <w:r w:rsidRPr="00505BAD">
        <w:rPr>
          <w:rFonts w:ascii="Calibri" w:hAnsi="Calibri" w:cs="Calibri"/>
          <w:color w:val="404040" w:themeColor="text1" w:themeTint="BF"/>
        </w:rPr>
        <w:t xml:space="preserve">Please take time to read the information carefully and discuss it with family and friends if you wish. </w:t>
      </w:r>
    </w:p>
    <w:p w14:paraId="5182AC51" w14:textId="4CD981CA" w:rsidR="0013221D" w:rsidRPr="00FE1C55" w:rsidRDefault="0013221D" w:rsidP="00C13BBB">
      <w:pPr>
        <w:pStyle w:val="Default"/>
        <w:spacing w:line="312" w:lineRule="auto"/>
        <w:jc w:val="both"/>
        <w:rPr>
          <w:rFonts w:ascii="Calibri" w:hAnsi="Calibri" w:cs="Calibri"/>
          <w:b/>
          <w:bCs/>
          <w:color w:val="404040" w:themeColor="text1" w:themeTint="BF"/>
        </w:rPr>
      </w:pPr>
    </w:p>
    <w:p w14:paraId="644912C9" w14:textId="12B79281" w:rsidR="00C13BBB" w:rsidRPr="00D22D82" w:rsidRDefault="004830EC" w:rsidP="00D22D82">
      <w:pPr>
        <w:pStyle w:val="Default"/>
        <w:spacing w:line="312" w:lineRule="auto"/>
        <w:rPr>
          <w:rFonts w:ascii="Calibri" w:hAnsi="Calibri" w:cs="Calibri"/>
          <w:b/>
          <w:bCs/>
          <w:color w:val="404040" w:themeColor="text1" w:themeTint="BF"/>
          <w:sz w:val="28"/>
          <w:szCs w:val="28"/>
        </w:rPr>
      </w:pPr>
      <w:r w:rsidRPr="00337862">
        <w:rPr>
          <w:rFonts w:ascii="Calibri" w:hAnsi="Calibri" w:cs="Calibri"/>
          <w:b/>
          <w:bCs/>
          <w:color w:val="404040" w:themeColor="text1" w:themeTint="BF"/>
          <w:sz w:val="28"/>
          <w:szCs w:val="28"/>
        </w:rPr>
        <w:t>Thank you for your time to consider</w:t>
      </w:r>
      <w:r w:rsidR="0013221D" w:rsidRPr="00337862">
        <w:rPr>
          <w:rFonts w:ascii="Calibri" w:hAnsi="Calibri" w:cs="Calibri"/>
          <w:b/>
          <w:bCs/>
          <w:color w:val="404040" w:themeColor="text1" w:themeTint="BF"/>
          <w:sz w:val="28"/>
          <w:szCs w:val="28"/>
        </w:rPr>
        <w:t xml:space="preserve"> participation in the FROG </w:t>
      </w:r>
      <w:r w:rsidR="001B48D4" w:rsidRPr="00337862">
        <w:rPr>
          <w:rFonts w:ascii="Calibri" w:hAnsi="Calibri" w:cs="Calibri"/>
          <w:b/>
          <w:bCs/>
          <w:color w:val="404040" w:themeColor="text1" w:themeTint="BF"/>
          <w:sz w:val="28"/>
          <w:szCs w:val="28"/>
        </w:rPr>
        <w:t>study</w:t>
      </w:r>
    </w:p>
    <w:p w14:paraId="601B8B19" w14:textId="2EBCE270" w:rsidR="00707DF4" w:rsidRPr="00C13BBB" w:rsidRDefault="00707DF4" w:rsidP="00337862">
      <w:pPr>
        <w:pStyle w:val="Heading2"/>
        <w:spacing w:line="240" w:lineRule="auto"/>
        <w:rPr>
          <w:b/>
          <w:sz w:val="28"/>
          <w:szCs w:val="28"/>
          <w:shd w:val="clear" w:color="auto" w:fill="FFFFFF"/>
        </w:rPr>
      </w:pPr>
      <w:r w:rsidRPr="00C13BBB">
        <w:rPr>
          <w:b/>
          <w:color w:val="4472C4" w:themeColor="accent1"/>
          <w:sz w:val="28"/>
          <w:szCs w:val="28"/>
          <w:shd w:val="clear" w:color="auto" w:fill="FFFFFF"/>
        </w:rPr>
        <w:t>Why is this study being done?</w:t>
      </w:r>
    </w:p>
    <w:p w14:paraId="6D3B7398" w14:textId="54D4BAB8" w:rsidR="00CF523B" w:rsidRPr="00505BAD" w:rsidRDefault="00696C22" w:rsidP="00E30A1A">
      <w:pPr>
        <w:autoSpaceDE w:val="0"/>
        <w:autoSpaceDN w:val="0"/>
        <w:adjustRightInd w:val="0"/>
        <w:spacing w:after="0" w:line="240" w:lineRule="auto"/>
        <w:rPr>
          <w:rFonts w:cs="Calibri"/>
          <w:color w:val="404040" w:themeColor="text1" w:themeTint="BF"/>
          <w:sz w:val="24"/>
          <w:szCs w:val="24"/>
          <w:shd w:val="clear" w:color="auto" w:fill="FFFFFF"/>
        </w:rPr>
      </w:pPr>
      <w:r w:rsidRPr="00505BAD">
        <w:rPr>
          <w:rFonts w:cs="Calibri"/>
          <w:color w:val="404040" w:themeColor="text1" w:themeTint="BF"/>
          <w:sz w:val="24"/>
          <w:szCs w:val="24"/>
          <w:shd w:val="clear" w:color="auto" w:fill="FFFFFF"/>
        </w:rPr>
        <w:t xml:space="preserve">This study is about </w:t>
      </w:r>
      <w:r w:rsidR="00DA6901" w:rsidRPr="00505BAD">
        <w:rPr>
          <w:rFonts w:cs="Calibri"/>
          <w:color w:val="404040" w:themeColor="text1" w:themeTint="BF"/>
          <w:sz w:val="24"/>
          <w:szCs w:val="24"/>
          <w:shd w:val="clear" w:color="auto" w:fill="FFFFFF"/>
        </w:rPr>
        <w:t xml:space="preserve">collecting </w:t>
      </w:r>
      <w:r w:rsidRPr="00505BAD">
        <w:rPr>
          <w:rFonts w:cs="Calibri"/>
          <w:color w:val="404040" w:themeColor="text1" w:themeTint="BF"/>
          <w:sz w:val="24"/>
          <w:szCs w:val="24"/>
          <w:shd w:val="clear" w:color="auto" w:fill="FFFFFF"/>
        </w:rPr>
        <w:t xml:space="preserve">urine from children and young people (CYP) who have a suspected urine infection. The aim of the study is to find out </w:t>
      </w:r>
      <w:r w:rsidR="00785E4A" w:rsidRPr="00505BAD">
        <w:rPr>
          <w:rFonts w:cs="Calibri"/>
          <w:color w:val="404040" w:themeColor="text1" w:themeTint="BF"/>
          <w:sz w:val="24"/>
          <w:szCs w:val="24"/>
          <w:shd w:val="clear" w:color="auto" w:fill="FFFFFF"/>
        </w:rPr>
        <w:t xml:space="preserve">if it is </w:t>
      </w:r>
      <w:r w:rsidRPr="00505BAD">
        <w:rPr>
          <w:rFonts w:cs="Calibri"/>
          <w:color w:val="404040" w:themeColor="text1" w:themeTint="BF"/>
          <w:sz w:val="24"/>
          <w:szCs w:val="24"/>
          <w:shd w:val="clear" w:color="auto" w:fill="FFFFFF"/>
        </w:rPr>
        <w:t xml:space="preserve">acceptable and possible to enrol children and young people in a </w:t>
      </w:r>
      <w:r w:rsidR="00785E4A" w:rsidRPr="00505BAD">
        <w:rPr>
          <w:rFonts w:cs="Calibri"/>
          <w:color w:val="404040" w:themeColor="text1" w:themeTint="BF"/>
          <w:sz w:val="24"/>
          <w:szCs w:val="24"/>
          <w:shd w:val="clear" w:color="auto" w:fill="FFFFFF"/>
        </w:rPr>
        <w:t xml:space="preserve">future clinical </w:t>
      </w:r>
      <w:r w:rsidR="00C13BBB" w:rsidRPr="00505BAD">
        <w:rPr>
          <w:rFonts w:cs="Calibri"/>
          <w:color w:val="404040" w:themeColor="text1" w:themeTint="BF"/>
          <w:sz w:val="24"/>
          <w:szCs w:val="24"/>
          <w:shd w:val="clear" w:color="auto" w:fill="FFFFFF"/>
        </w:rPr>
        <w:t>trial that</w:t>
      </w:r>
      <w:r w:rsidRPr="00505BAD">
        <w:rPr>
          <w:rFonts w:cs="Calibri"/>
          <w:color w:val="404040" w:themeColor="text1" w:themeTint="BF"/>
          <w:sz w:val="24"/>
          <w:szCs w:val="24"/>
          <w:shd w:val="clear" w:color="auto" w:fill="FFFFFF"/>
        </w:rPr>
        <w:t xml:space="preserve"> will t</w:t>
      </w:r>
      <w:r w:rsidR="00DD26F7" w:rsidRPr="00505BAD">
        <w:rPr>
          <w:rFonts w:cs="Calibri"/>
          <w:color w:val="404040" w:themeColor="text1" w:themeTint="BF"/>
          <w:sz w:val="24"/>
          <w:szCs w:val="24"/>
          <w:shd w:val="clear" w:color="auto" w:fill="FFFFFF"/>
        </w:rPr>
        <w:t>est the best method of collecting</w:t>
      </w:r>
      <w:r w:rsidR="00E30A1A">
        <w:rPr>
          <w:rFonts w:cs="Calibri"/>
          <w:color w:val="404040" w:themeColor="text1" w:themeTint="BF"/>
          <w:sz w:val="24"/>
          <w:szCs w:val="24"/>
          <w:shd w:val="clear" w:color="auto" w:fill="FFFFFF"/>
        </w:rPr>
        <w:t xml:space="preserve"> </w:t>
      </w:r>
      <w:r w:rsidRPr="00505BAD">
        <w:rPr>
          <w:rFonts w:cs="Calibri"/>
          <w:color w:val="404040" w:themeColor="text1" w:themeTint="BF"/>
          <w:sz w:val="24"/>
          <w:szCs w:val="24"/>
          <w:shd w:val="clear" w:color="auto" w:fill="FFFFFF"/>
        </w:rPr>
        <w:t>urine</w:t>
      </w:r>
      <w:r w:rsidR="00E04E1C" w:rsidRPr="00505BAD">
        <w:rPr>
          <w:rFonts w:cs="Calibri"/>
          <w:color w:val="404040" w:themeColor="text1" w:themeTint="BF"/>
          <w:sz w:val="24"/>
          <w:szCs w:val="24"/>
          <w:shd w:val="clear" w:color="auto" w:fill="FFFFFF"/>
        </w:rPr>
        <w:t xml:space="preserve"> from CYP</w:t>
      </w:r>
      <w:r w:rsidRPr="00505BAD">
        <w:rPr>
          <w:rFonts w:cs="Calibri"/>
          <w:color w:val="404040" w:themeColor="text1" w:themeTint="BF"/>
          <w:sz w:val="24"/>
          <w:szCs w:val="24"/>
          <w:shd w:val="clear" w:color="auto" w:fill="FFFFFF"/>
        </w:rPr>
        <w:t>.</w:t>
      </w:r>
      <w:r w:rsidRPr="00505BAD">
        <w:rPr>
          <w:rFonts w:cs="Calibri"/>
          <w:color w:val="404040" w:themeColor="text1" w:themeTint="BF"/>
          <w:sz w:val="24"/>
          <w:szCs w:val="24"/>
        </w:rPr>
        <w:br/>
      </w:r>
      <w:r w:rsidRPr="00505BAD">
        <w:rPr>
          <w:rFonts w:cs="Calibri"/>
          <w:color w:val="404040" w:themeColor="text1" w:themeTint="BF"/>
          <w:sz w:val="24"/>
          <w:szCs w:val="24"/>
        </w:rPr>
        <w:br/>
      </w:r>
      <w:r w:rsidR="00785E4A" w:rsidRPr="00505BAD">
        <w:rPr>
          <w:rFonts w:cs="Calibri"/>
          <w:color w:val="404040" w:themeColor="text1" w:themeTint="BF"/>
          <w:sz w:val="24"/>
          <w:szCs w:val="24"/>
          <w:shd w:val="clear" w:color="auto" w:fill="FFFFFF"/>
        </w:rPr>
        <w:t>U</w:t>
      </w:r>
      <w:r w:rsidRPr="00505BAD">
        <w:rPr>
          <w:rFonts w:cs="Calibri"/>
          <w:color w:val="404040" w:themeColor="text1" w:themeTint="BF"/>
          <w:sz w:val="24"/>
          <w:szCs w:val="24"/>
          <w:shd w:val="clear" w:color="auto" w:fill="FFFFFF"/>
        </w:rPr>
        <w:t xml:space="preserve">rinary tract infections (UTIs), also known as urine infections, are quite common among CYP. Approximately 1 in 10 girls and 1 in 30 boys will experience a UTI by the age of 16. These infections can cause symptoms such as high fever, stomach pain, and vomiting, which can be distressing for both CYP and parents. </w:t>
      </w:r>
    </w:p>
    <w:p w14:paraId="5D3635DE" w14:textId="1D4DC533" w:rsidR="00CF523B" w:rsidRPr="00C13BBB" w:rsidRDefault="00CF523B" w:rsidP="00E30A1A">
      <w:pPr>
        <w:autoSpaceDE w:val="0"/>
        <w:autoSpaceDN w:val="0"/>
        <w:adjustRightInd w:val="0"/>
        <w:spacing w:after="0" w:line="240" w:lineRule="auto"/>
        <w:jc w:val="both"/>
        <w:rPr>
          <w:rFonts w:cs="Calibri"/>
          <w:color w:val="333333"/>
          <w:sz w:val="24"/>
          <w:szCs w:val="24"/>
        </w:rPr>
      </w:pPr>
    </w:p>
    <w:p w14:paraId="448F4401" w14:textId="267A4741" w:rsidR="00C83E39" w:rsidRPr="00505BAD" w:rsidRDefault="00696C22" w:rsidP="00337862">
      <w:pPr>
        <w:autoSpaceDE w:val="0"/>
        <w:autoSpaceDN w:val="0"/>
        <w:adjustRightInd w:val="0"/>
        <w:spacing w:after="0" w:line="240" w:lineRule="auto"/>
        <w:jc w:val="both"/>
        <w:rPr>
          <w:rFonts w:cs="Calibri"/>
          <w:color w:val="404040" w:themeColor="text1" w:themeTint="BF"/>
          <w:sz w:val="24"/>
          <w:szCs w:val="24"/>
        </w:rPr>
      </w:pPr>
      <w:r w:rsidRPr="00505BAD">
        <w:rPr>
          <w:rFonts w:cs="Calibri"/>
          <w:color w:val="404040" w:themeColor="text1" w:themeTint="BF"/>
          <w:sz w:val="24"/>
          <w:szCs w:val="24"/>
          <w:shd w:val="clear" w:color="auto" w:fill="FFFFFF"/>
        </w:rPr>
        <w:t xml:space="preserve">Discovering UTIs early is important to prevent complications such as kidney damage. Discovering a UTI involves testing the urine for signs of infection. Tests can be affected by the cleanliness of the urine sample. Sometimes, contamination or dirt from the skin or the bottom area can accidentally be collected along with the urine. This might show an infection even when there isn't one and can result in unnecessary </w:t>
      </w:r>
      <w:r w:rsidR="00DA6901" w:rsidRPr="00505BAD">
        <w:rPr>
          <w:rFonts w:cs="Calibri"/>
          <w:color w:val="404040" w:themeColor="text1" w:themeTint="BF"/>
          <w:sz w:val="24"/>
          <w:szCs w:val="24"/>
          <w:shd w:val="clear" w:color="auto" w:fill="FFFFFF"/>
        </w:rPr>
        <w:t xml:space="preserve">additional tests, follow up appointments and </w:t>
      </w:r>
      <w:r w:rsidRPr="00505BAD">
        <w:rPr>
          <w:rFonts w:cs="Calibri"/>
          <w:color w:val="404040" w:themeColor="text1" w:themeTint="BF"/>
          <w:sz w:val="24"/>
          <w:szCs w:val="24"/>
          <w:shd w:val="clear" w:color="auto" w:fill="FFFFFF"/>
        </w:rPr>
        <w:t>antibiotic</w:t>
      </w:r>
      <w:r w:rsidR="00DA6901" w:rsidRPr="00505BAD">
        <w:rPr>
          <w:rFonts w:cs="Calibri"/>
          <w:color w:val="404040" w:themeColor="text1" w:themeTint="BF"/>
          <w:sz w:val="24"/>
          <w:szCs w:val="24"/>
          <w:shd w:val="clear" w:color="auto" w:fill="FFFFFF"/>
        </w:rPr>
        <w:t>s for the child/young person</w:t>
      </w:r>
      <w:r w:rsidRPr="00505BAD">
        <w:rPr>
          <w:rFonts w:cs="Calibri"/>
          <w:color w:val="404040" w:themeColor="text1" w:themeTint="BF"/>
          <w:sz w:val="24"/>
          <w:szCs w:val="24"/>
          <w:shd w:val="clear" w:color="auto" w:fill="FFFFFF"/>
        </w:rPr>
        <w:t>.</w:t>
      </w:r>
      <w:r w:rsidR="00C83E39" w:rsidRPr="00505BAD">
        <w:rPr>
          <w:rFonts w:cs="Calibri"/>
          <w:color w:val="404040" w:themeColor="text1" w:themeTint="BF"/>
          <w:sz w:val="24"/>
          <w:szCs w:val="24"/>
          <w:shd w:val="clear" w:color="auto" w:fill="FFFFFF"/>
        </w:rPr>
        <w:t xml:space="preserve"> </w:t>
      </w:r>
    </w:p>
    <w:p w14:paraId="555C60A4" w14:textId="0AAF121B" w:rsidR="00CF523B" w:rsidRPr="00505BAD" w:rsidRDefault="00696C22" w:rsidP="00337862">
      <w:pPr>
        <w:autoSpaceDE w:val="0"/>
        <w:autoSpaceDN w:val="0"/>
        <w:adjustRightInd w:val="0"/>
        <w:spacing w:after="0" w:line="240" w:lineRule="auto"/>
        <w:jc w:val="both"/>
        <w:rPr>
          <w:rFonts w:cs="Calibri"/>
          <w:color w:val="404040" w:themeColor="text1" w:themeTint="BF"/>
          <w:sz w:val="24"/>
          <w:szCs w:val="24"/>
          <w:shd w:val="clear" w:color="auto" w:fill="FFFFFF"/>
        </w:rPr>
      </w:pPr>
      <w:r w:rsidRPr="00505BAD">
        <w:rPr>
          <w:rFonts w:cs="Calibri"/>
          <w:color w:val="404040" w:themeColor="text1" w:themeTint="BF"/>
          <w:sz w:val="24"/>
          <w:szCs w:val="24"/>
          <w:shd w:val="clear" w:color="auto" w:fill="FFFFFF"/>
        </w:rPr>
        <w:lastRenderedPageBreak/>
        <w:t xml:space="preserve">How urine is collected plays an important role in preventing contamination. </w:t>
      </w:r>
      <w:r w:rsidR="00136E0D" w:rsidRPr="00505BAD">
        <w:rPr>
          <w:rFonts w:cs="Calibri"/>
          <w:color w:val="404040" w:themeColor="text1" w:themeTint="BF"/>
          <w:sz w:val="24"/>
          <w:szCs w:val="24"/>
          <w:shd w:val="clear" w:color="auto" w:fill="FFFFFF"/>
        </w:rPr>
        <w:t>Ideally urine samples are collected using a</w:t>
      </w:r>
      <w:r w:rsidRPr="00505BAD">
        <w:rPr>
          <w:rFonts w:cs="Calibri"/>
          <w:color w:val="404040" w:themeColor="text1" w:themeTint="BF"/>
          <w:sz w:val="24"/>
          <w:szCs w:val="24"/>
          <w:shd w:val="clear" w:color="auto" w:fill="FFFFFF"/>
        </w:rPr>
        <w:t xml:space="preserve"> ‘middle of the stream’ </w:t>
      </w:r>
      <w:r w:rsidR="00136E0D" w:rsidRPr="00505BAD">
        <w:rPr>
          <w:rFonts w:cs="Calibri"/>
          <w:color w:val="404040" w:themeColor="text1" w:themeTint="BF"/>
          <w:sz w:val="24"/>
          <w:szCs w:val="24"/>
          <w:shd w:val="clear" w:color="auto" w:fill="FFFFFF"/>
        </w:rPr>
        <w:t>technique w</w:t>
      </w:r>
      <w:r w:rsidR="00CF523B" w:rsidRPr="00505BAD">
        <w:rPr>
          <w:rFonts w:cs="Calibri"/>
          <w:color w:val="404040" w:themeColor="text1" w:themeTint="BF"/>
          <w:sz w:val="24"/>
          <w:szCs w:val="24"/>
          <w:shd w:val="clear" w:color="auto" w:fill="FFFFFF"/>
        </w:rPr>
        <w:t>h</w:t>
      </w:r>
      <w:r w:rsidR="00136E0D" w:rsidRPr="00505BAD">
        <w:rPr>
          <w:rFonts w:cs="Calibri"/>
          <w:color w:val="404040" w:themeColor="text1" w:themeTint="BF"/>
          <w:sz w:val="24"/>
          <w:szCs w:val="24"/>
          <w:shd w:val="clear" w:color="auto" w:fill="FFFFFF"/>
        </w:rPr>
        <w:t>ere the sample is</w:t>
      </w:r>
      <w:r w:rsidRPr="00505BAD">
        <w:rPr>
          <w:rFonts w:cs="Calibri"/>
          <w:color w:val="404040" w:themeColor="text1" w:themeTint="BF"/>
          <w:sz w:val="24"/>
          <w:szCs w:val="24"/>
          <w:shd w:val="clear" w:color="auto" w:fill="FFFFFF"/>
        </w:rPr>
        <w:t xml:space="preserve"> obtained in the toilet or potty during the process of urinating</w:t>
      </w:r>
      <w:r w:rsidR="00136E0D" w:rsidRPr="00505BAD">
        <w:rPr>
          <w:rFonts w:cs="Calibri"/>
          <w:color w:val="404040" w:themeColor="text1" w:themeTint="BF"/>
          <w:sz w:val="24"/>
          <w:szCs w:val="24"/>
        </w:rPr>
        <w:t xml:space="preserve"> by collecting urine from the middle of the stream</w:t>
      </w:r>
      <w:r w:rsidR="00136E0D" w:rsidRPr="00505BAD">
        <w:rPr>
          <w:rFonts w:cs="Calibri"/>
          <w:color w:val="404040" w:themeColor="text1" w:themeTint="BF"/>
          <w:sz w:val="24"/>
          <w:szCs w:val="24"/>
          <w:shd w:val="clear" w:color="auto" w:fill="FFFFFF"/>
        </w:rPr>
        <w:t xml:space="preserve">. </w:t>
      </w:r>
      <w:r w:rsidRPr="00505BAD">
        <w:rPr>
          <w:rFonts w:cs="Calibri"/>
          <w:color w:val="404040" w:themeColor="text1" w:themeTint="BF"/>
          <w:sz w:val="24"/>
          <w:szCs w:val="24"/>
          <w:shd w:val="clear" w:color="auto" w:fill="FFFFFF"/>
        </w:rPr>
        <w:t xml:space="preserve">If a child is not </w:t>
      </w:r>
      <w:r w:rsidR="00136E0D" w:rsidRPr="00505BAD">
        <w:rPr>
          <w:rFonts w:cs="Calibri"/>
          <w:color w:val="404040" w:themeColor="text1" w:themeTint="BF"/>
          <w:sz w:val="24"/>
          <w:szCs w:val="24"/>
        </w:rPr>
        <w:t>potty-t</w:t>
      </w:r>
      <w:r w:rsidR="00136E0D" w:rsidRPr="00505BAD">
        <w:rPr>
          <w:rFonts w:cs="Calibri"/>
          <w:color w:val="404040" w:themeColor="text1" w:themeTint="BF"/>
          <w:sz w:val="24"/>
          <w:szCs w:val="24"/>
          <w:shd w:val="clear" w:color="auto" w:fill="FFFFFF"/>
        </w:rPr>
        <w:t xml:space="preserve">rained urine cannot be collected by a </w:t>
      </w:r>
      <w:r w:rsidR="00CF523B" w:rsidRPr="00505BAD">
        <w:rPr>
          <w:rFonts w:cs="Calibri"/>
          <w:color w:val="404040" w:themeColor="text1" w:themeTint="BF"/>
          <w:sz w:val="24"/>
          <w:szCs w:val="24"/>
          <w:shd w:val="clear" w:color="auto" w:fill="FFFFFF"/>
        </w:rPr>
        <w:t>‘</w:t>
      </w:r>
      <w:r w:rsidR="00136E0D" w:rsidRPr="00505BAD">
        <w:rPr>
          <w:rFonts w:cs="Calibri"/>
          <w:color w:val="404040" w:themeColor="text1" w:themeTint="BF"/>
          <w:sz w:val="24"/>
          <w:szCs w:val="24"/>
          <w:shd w:val="clear" w:color="auto" w:fill="FFFFFF"/>
        </w:rPr>
        <w:t>middle of the stream technique</w:t>
      </w:r>
      <w:r w:rsidR="00CF523B" w:rsidRPr="00505BAD">
        <w:rPr>
          <w:rFonts w:cs="Calibri"/>
          <w:color w:val="404040" w:themeColor="text1" w:themeTint="BF"/>
          <w:sz w:val="24"/>
          <w:szCs w:val="24"/>
          <w:shd w:val="clear" w:color="auto" w:fill="FFFFFF"/>
        </w:rPr>
        <w:t>’.</w:t>
      </w:r>
    </w:p>
    <w:p w14:paraId="53F4670B" w14:textId="77777777" w:rsidR="00CF523B" w:rsidRPr="00505BAD" w:rsidRDefault="00CF523B" w:rsidP="00337862">
      <w:pPr>
        <w:autoSpaceDE w:val="0"/>
        <w:autoSpaceDN w:val="0"/>
        <w:adjustRightInd w:val="0"/>
        <w:spacing w:after="0" w:line="240" w:lineRule="auto"/>
        <w:jc w:val="both"/>
        <w:rPr>
          <w:rFonts w:cs="Calibri"/>
          <w:color w:val="404040" w:themeColor="text1" w:themeTint="BF"/>
          <w:sz w:val="24"/>
          <w:szCs w:val="24"/>
          <w:shd w:val="clear" w:color="auto" w:fill="FFFFFF"/>
        </w:rPr>
      </w:pPr>
    </w:p>
    <w:p w14:paraId="3C1428AE" w14:textId="77777777" w:rsidR="00F002C9" w:rsidRDefault="00CF523B" w:rsidP="00337862">
      <w:pPr>
        <w:autoSpaceDE w:val="0"/>
        <w:autoSpaceDN w:val="0"/>
        <w:adjustRightInd w:val="0"/>
        <w:spacing w:after="0" w:line="240" w:lineRule="auto"/>
        <w:jc w:val="both"/>
        <w:rPr>
          <w:rFonts w:cs="Calibri"/>
          <w:color w:val="404040" w:themeColor="text1" w:themeTint="BF"/>
          <w:sz w:val="24"/>
          <w:szCs w:val="24"/>
          <w:shd w:val="clear" w:color="auto" w:fill="FFFFFF"/>
        </w:rPr>
      </w:pPr>
      <w:r w:rsidRPr="00505BAD">
        <w:rPr>
          <w:rFonts w:cs="Calibri"/>
          <w:color w:val="404040" w:themeColor="text1" w:themeTint="BF"/>
          <w:sz w:val="24"/>
          <w:szCs w:val="24"/>
          <w:shd w:val="clear" w:color="auto" w:fill="FFFFFF"/>
        </w:rPr>
        <w:t>When the ‘middle of the stream’ technique cannot be use</w:t>
      </w:r>
      <w:r w:rsidR="009846B5" w:rsidRPr="00505BAD">
        <w:rPr>
          <w:rFonts w:cs="Calibri"/>
          <w:color w:val="404040" w:themeColor="text1" w:themeTint="BF"/>
          <w:sz w:val="24"/>
          <w:szCs w:val="24"/>
          <w:shd w:val="clear" w:color="auto" w:fill="FFFFFF"/>
        </w:rPr>
        <w:t>d</w:t>
      </w:r>
      <w:r w:rsidR="00DD26F7" w:rsidRPr="00505BAD">
        <w:rPr>
          <w:rFonts w:cs="Calibri"/>
          <w:color w:val="404040" w:themeColor="text1" w:themeTint="BF"/>
          <w:sz w:val="24"/>
          <w:szCs w:val="24"/>
          <w:shd w:val="clear" w:color="auto" w:fill="FFFFFF"/>
        </w:rPr>
        <w:t>,</w:t>
      </w:r>
      <w:r w:rsidRPr="00505BAD">
        <w:rPr>
          <w:rFonts w:cs="Calibri"/>
          <w:color w:val="404040" w:themeColor="text1" w:themeTint="BF"/>
          <w:sz w:val="24"/>
          <w:szCs w:val="24"/>
          <w:shd w:val="clear" w:color="auto" w:fill="FFFFFF"/>
        </w:rPr>
        <w:t xml:space="preserve"> </w:t>
      </w:r>
      <w:r w:rsidR="00696C22" w:rsidRPr="00505BAD">
        <w:rPr>
          <w:rFonts w:cs="Calibri"/>
          <w:color w:val="404040" w:themeColor="text1" w:themeTint="BF"/>
          <w:sz w:val="24"/>
          <w:szCs w:val="24"/>
          <w:shd w:val="clear" w:color="auto" w:fill="FFFFFF"/>
        </w:rPr>
        <w:t xml:space="preserve">urine can be collected by </w:t>
      </w:r>
    </w:p>
    <w:p w14:paraId="11F1B0E2" w14:textId="77777777" w:rsidR="00F002C9" w:rsidRDefault="00696C22" w:rsidP="00337862">
      <w:pPr>
        <w:autoSpaceDE w:val="0"/>
        <w:autoSpaceDN w:val="0"/>
        <w:adjustRightInd w:val="0"/>
        <w:spacing w:after="0" w:line="240" w:lineRule="auto"/>
        <w:jc w:val="both"/>
        <w:rPr>
          <w:rFonts w:cs="Calibri"/>
          <w:color w:val="404040" w:themeColor="text1" w:themeTint="BF"/>
          <w:sz w:val="24"/>
          <w:szCs w:val="24"/>
          <w:shd w:val="clear" w:color="auto" w:fill="FFFFFF"/>
        </w:rPr>
      </w:pPr>
      <w:r w:rsidRPr="00505BAD">
        <w:rPr>
          <w:rFonts w:cs="Calibri"/>
          <w:color w:val="404040" w:themeColor="text1" w:themeTint="BF"/>
          <w:sz w:val="24"/>
          <w:szCs w:val="24"/>
          <w:shd w:val="clear" w:color="auto" w:fill="FFFFFF"/>
        </w:rPr>
        <w:t>(1)</w:t>
      </w:r>
      <w:r w:rsidR="00CF523B" w:rsidRPr="00505BAD">
        <w:rPr>
          <w:rFonts w:cs="Calibri"/>
          <w:color w:val="404040" w:themeColor="text1" w:themeTint="BF"/>
          <w:sz w:val="24"/>
          <w:szCs w:val="24"/>
          <w:shd w:val="clear" w:color="auto" w:fill="FFFFFF"/>
        </w:rPr>
        <w:t xml:space="preserve"> using a ‘clean catch’ method, this involves catching urine in a container when the child urinates</w:t>
      </w:r>
      <w:r w:rsidR="00F002C9">
        <w:rPr>
          <w:rFonts w:cs="Calibri"/>
          <w:color w:val="404040" w:themeColor="text1" w:themeTint="BF"/>
          <w:sz w:val="24"/>
          <w:szCs w:val="24"/>
          <w:shd w:val="clear" w:color="auto" w:fill="FFFFFF"/>
        </w:rPr>
        <w:t>,</w:t>
      </w:r>
      <w:r w:rsidR="00CF523B" w:rsidRPr="00505BAD">
        <w:rPr>
          <w:rFonts w:cs="Calibri"/>
          <w:color w:val="404040" w:themeColor="text1" w:themeTint="BF"/>
          <w:sz w:val="24"/>
          <w:szCs w:val="24"/>
          <w:shd w:val="clear" w:color="auto" w:fill="FFFFFF"/>
        </w:rPr>
        <w:t xml:space="preserve"> </w:t>
      </w:r>
    </w:p>
    <w:p w14:paraId="18521E29" w14:textId="77777777" w:rsidR="00F002C9" w:rsidRDefault="00CF523B" w:rsidP="00337862">
      <w:pPr>
        <w:autoSpaceDE w:val="0"/>
        <w:autoSpaceDN w:val="0"/>
        <w:adjustRightInd w:val="0"/>
        <w:spacing w:after="0" w:line="240" w:lineRule="auto"/>
        <w:jc w:val="both"/>
        <w:rPr>
          <w:rFonts w:cs="Calibri"/>
          <w:color w:val="404040" w:themeColor="text1" w:themeTint="BF"/>
          <w:sz w:val="24"/>
          <w:szCs w:val="24"/>
          <w:shd w:val="clear" w:color="auto" w:fill="FFFFFF"/>
        </w:rPr>
      </w:pPr>
      <w:r w:rsidRPr="00505BAD">
        <w:rPr>
          <w:rFonts w:cs="Calibri"/>
          <w:color w:val="404040" w:themeColor="text1" w:themeTint="BF"/>
          <w:sz w:val="24"/>
          <w:szCs w:val="24"/>
          <w:shd w:val="clear" w:color="auto" w:fill="FFFFFF"/>
        </w:rPr>
        <w:t>(2) by</w:t>
      </w:r>
      <w:r w:rsidR="00696C22" w:rsidRPr="00505BAD">
        <w:rPr>
          <w:rFonts w:cs="Calibri"/>
          <w:color w:val="404040" w:themeColor="text1" w:themeTint="BF"/>
          <w:sz w:val="24"/>
          <w:szCs w:val="24"/>
          <w:shd w:val="clear" w:color="auto" w:fill="FFFFFF"/>
        </w:rPr>
        <w:t xml:space="preserve"> placing a plastic tube (catheter) into the bladder through the urethra, or </w:t>
      </w:r>
    </w:p>
    <w:p w14:paraId="492648C5" w14:textId="3DE86AB3" w:rsidR="00CF523B" w:rsidRPr="00505BAD" w:rsidRDefault="00696C22" w:rsidP="00337862">
      <w:pPr>
        <w:autoSpaceDE w:val="0"/>
        <w:autoSpaceDN w:val="0"/>
        <w:adjustRightInd w:val="0"/>
        <w:spacing w:after="0" w:line="240" w:lineRule="auto"/>
        <w:jc w:val="both"/>
        <w:rPr>
          <w:rFonts w:cs="Calibri"/>
          <w:color w:val="404040" w:themeColor="text1" w:themeTint="BF"/>
          <w:sz w:val="24"/>
          <w:szCs w:val="24"/>
        </w:rPr>
      </w:pPr>
      <w:r w:rsidRPr="00505BAD">
        <w:rPr>
          <w:rFonts w:cs="Calibri"/>
          <w:color w:val="404040" w:themeColor="text1" w:themeTint="BF"/>
          <w:sz w:val="24"/>
          <w:szCs w:val="24"/>
          <w:shd w:val="clear" w:color="auto" w:fill="FFFFFF"/>
        </w:rPr>
        <w:t>(</w:t>
      </w:r>
      <w:r w:rsidR="00CF523B" w:rsidRPr="00505BAD">
        <w:rPr>
          <w:rFonts w:cs="Calibri"/>
          <w:color w:val="404040" w:themeColor="text1" w:themeTint="BF"/>
          <w:sz w:val="24"/>
          <w:szCs w:val="24"/>
          <w:shd w:val="clear" w:color="auto" w:fill="FFFFFF"/>
        </w:rPr>
        <w:t>3</w:t>
      </w:r>
      <w:r w:rsidRPr="00505BAD">
        <w:rPr>
          <w:rFonts w:cs="Calibri"/>
          <w:color w:val="404040" w:themeColor="text1" w:themeTint="BF"/>
          <w:sz w:val="24"/>
          <w:szCs w:val="24"/>
          <w:shd w:val="clear" w:color="auto" w:fill="FFFFFF"/>
        </w:rPr>
        <w:t xml:space="preserve">) by inserting a needle directly into the bladder through the skin on the abdomen. </w:t>
      </w:r>
    </w:p>
    <w:p w14:paraId="3A809D2A" w14:textId="24381441" w:rsidR="00CF523B" w:rsidRPr="00505BAD" w:rsidRDefault="00CF523B" w:rsidP="00337862">
      <w:pPr>
        <w:autoSpaceDE w:val="0"/>
        <w:autoSpaceDN w:val="0"/>
        <w:adjustRightInd w:val="0"/>
        <w:spacing w:after="0" w:line="240" w:lineRule="auto"/>
        <w:jc w:val="both"/>
        <w:rPr>
          <w:rFonts w:cs="Calibri"/>
          <w:color w:val="404040" w:themeColor="text1" w:themeTint="BF"/>
          <w:sz w:val="24"/>
          <w:szCs w:val="24"/>
        </w:rPr>
      </w:pPr>
    </w:p>
    <w:p w14:paraId="746CAAE0" w14:textId="1A0B24BD" w:rsidR="00CF523B" w:rsidRPr="00505BAD" w:rsidRDefault="00CF523B" w:rsidP="00337862">
      <w:pPr>
        <w:autoSpaceDE w:val="0"/>
        <w:autoSpaceDN w:val="0"/>
        <w:adjustRightInd w:val="0"/>
        <w:spacing w:after="0" w:line="240" w:lineRule="auto"/>
        <w:jc w:val="both"/>
        <w:rPr>
          <w:rFonts w:cs="Calibri"/>
          <w:color w:val="404040" w:themeColor="text1" w:themeTint="BF"/>
          <w:sz w:val="24"/>
          <w:szCs w:val="24"/>
          <w:shd w:val="clear" w:color="auto" w:fill="FFFFFF"/>
        </w:rPr>
      </w:pPr>
      <w:r w:rsidRPr="00505BAD">
        <w:rPr>
          <w:rFonts w:cs="Calibri"/>
          <w:color w:val="404040" w:themeColor="text1" w:themeTint="BF"/>
          <w:sz w:val="24"/>
          <w:szCs w:val="24"/>
          <w:shd w:val="clear" w:color="auto" w:fill="FFFFFF"/>
        </w:rPr>
        <w:t>The ‘clean catch’ method is painless but is also slow and prone to contamination</w:t>
      </w:r>
      <w:r w:rsidR="00C83E39" w:rsidRPr="00505BAD">
        <w:rPr>
          <w:rFonts w:cs="Calibri"/>
          <w:color w:val="404040" w:themeColor="text1" w:themeTint="BF"/>
          <w:sz w:val="24"/>
          <w:szCs w:val="24"/>
          <w:shd w:val="clear" w:color="auto" w:fill="FFFFFF"/>
        </w:rPr>
        <w:t>; as many as 1 in 2 urine sample</w:t>
      </w:r>
      <w:r w:rsidR="00DD26F7" w:rsidRPr="00505BAD">
        <w:rPr>
          <w:rFonts w:cs="Calibri"/>
          <w:color w:val="404040" w:themeColor="text1" w:themeTint="BF"/>
          <w:sz w:val="24"/>
          <w:szCs w:val="24"/>
          <w:shd w:val="clear" w:color="auto" w:fill="FFFFFF"/>
        </w:rPr>
        <w:t>s</w:t>
      </w:r>
      <w:r w:rsidR="00C83E39" w:rsidRPr="00505BAD">
        <w:rPr>
          <w:rFonts w:cs="Calibri"/>
          <w:color w:val="404040" w:themeColor="text1" w:themeTint="BF"/>
          <w:sz w:val="24"/>
          <w:szCs w:val="24"/>
          <w:shd w:val="clear" w:color="auto" w:fill="FFFFFF"/>
        </w:rPr>
        <w:t xml:space="preserve"> collected by this method are contaminated.</w:t>
      </w:r>
      <w:r w:rsidRPr="00505BAD">
        <w:rPr>
          <w:rFonts w:cs="Calibri"/>
          <w:color w:val="404040" w:themeColor="text1" w:themeTint="BF"/>
          <w:sz w:val="24"/>
          <w:szCs w:val="24"/>
          <w:shd w:val="clear" w:color="auto" w:fill="FFFFFF"/>
        </w:rPr>
        <w:t xml:space="preserve"> The catheter and needle collection </w:t>
      </w:r>
      <w:r w:rsidR="00696C22" w:rsidRPr="00505BAD">
        <w:rPr>
          <w:rFonts w:cs="Calibri"/>
          <w:color w:val="404040" w:themeColor="text1" w:themeTint="BF"/>
          <w:sz w:val="24"/>
          <w:szCs w:val="24"/>
          <w:shd w:val="clear" w:color="auto" w:fill="FFFFFF"/>
        </w:rPr>
        <w:t xml:space="preserve">methods </w:t>
      </w:r>
      <w:r w:rsidRPr="00505BAD">
        <w:rPr>
          <w:rFonts w:cs="Calibri"/>
          <w:color w:val="404040" w:themeColor="text1" w:themeTint="BF"/>
          <w:sz w:val="24"/>
          <w:szCs w:val="24"/>
          <w:shd w:val="clear" w:color="auto" w:fill="FFFFFF"/>
        </w:rPr>
        <w:t xml:space="preserve">are quick and </w:t>
      </w:r>
      <w:r w:rsidR="00696C22" w:rsidRPr="00505BAD">
        <w:rPr>
          <w:rFonts w:cs="Calibri"/>
          <w:color w:val="404040" w:themeColor="text1" w:themeTint="BF"/>
          <w:sz w:val="24"/>
          <w:szCs w:val="24"/>
          <w:shd w:val="clear" w:color="auto" w:fill="FFFFFF"/>
        </w:rPr>
        <w:t>have contamination rates</w:t>
      </w:r>
      <w:r w:rsidR="00C83E39" w:rsidRPr="00505BAD">
        <w:rPr>
          <w:rFonts w:cs="Calibri"/>
          <w:color w:val="404040" w:themeColor="text1" w:themeTint="BF"/>
          <w:sz w:val="24"/>
          <w:szCs w:val="24"/>
          <w:shd w:val="clear" w:color="auto" w:fill="FFFFFF"/>
        </w:rPr>
        <w:t xml:space="preserve"> as low as 1 in 100 urine samples,</w:t>
      </w:r>
      <w:r w:rsidR="00696C22" w:rsidRPr="00505BAD">
        <w:rPr>
          <w:rFonts w:cs="Calibri"/>
          <w:color w:val="404040" w:themeColor="text1" w:themeTint="BF"/>
          <w:sz w:val="24"/>
          <w:szCs w:val="24"/>
          <w:shd w:val="clear" w:color="auto" w:fill="FFFFFF"/>
        </w:rPr>
        <w:t xml:space="preserve"> but </w:t>
      </w:r>
      <w:r w:rsidR="007D05FF" w:rsidRPr="00505BAD">
        <w:rPr>
          <w:rFonts w:cs="Calibri"/>
          <w:color w:val="404040" w:themeColor="text1" w:themeTint="BF"/>
          <w:sz w:val="24"/>
          <w:szCs w:val="24"/>
          <w:shd w:val="clear" w:color="auto" w:fill="FFFFFF"/>
        </w:rPr>
        <w:t xml:space="preserve">these methods </w:t>
      </w:r>
      <w:r w:rsidR="00696C22" w:rsidRPr="00505BAD">
        <w:rPr>
          <w:rFonts w:cs="Calibri"/>
          <w:color w:val="404040" w:themeColor="text1" w:themeTint="BF"/>
          <w:sz w:val="24"/>
          <w:szCs w:val="24"/>
          <w:shd w:val="clear" w:color="auto" w:fill="FFFFFF"/>
        </w:rPr>
        <w:t>can be uncomfortable</w:t>
      </w:r>
      <w:r w:rsidR="00951EE2" w:rsidRPr="00505BAD">
        <w:rPr>
          <w:rFonts w:cs="Calibri"/>
          <w:color w:val="404040" w:themeColor="text1" w:themeTint="BF"/>
          <w:sz w:val="24"/>
          <w:szCs w:val="24"/>
          <w:shd w:val="clear" w:color="auto" w:fill="FFFFFF"/>
        </w:rPr>
        <w:t>.</w:t>
      </w:r>
      <w:r w:rsidR="00696C22" w:rsidRPr="00505BAD">
        <w:rPr>
          <w:rFonts w:cs="Calibri"/>
          <w:color w:val="404040" w:themeColor="text1" w:themeTint="BF"/>
          <w:sz w:val="24"/>
          <w:szCs w:val="24"/>
          <w:shd w:val="clear" w:color="auto" w:fill="FFFFFF"/>
        </w:rPr>
        <w:t xml:space="preserve"> </w:t>
      </w:r>
    </w:p>
    <w:p w14:paraId="249547A6" w14:textId="77777777" w:rsidR="007D05FF" w:rsidRPr="00505BAD" w:rsidRDefault="007D05FF" w:rsidP="00337862">
      <w:pPr>
        <w:autoSpaceDE w:val="0"/>
        <w:autoSpaceDN w:val="0"/>
        <w:adjustRightInd w:val="0"/>
        <w:spacing w:after="0" w:line="240" w:lineRule="auto"/>
        <w:jc w:val="both"/>
        <w:rPr>
          <w:rFonts w:cs="Calibri"/>
          <w:color w:val="404040" w:themeColor="text1" w:themeTint="BF"/>
          <w:sz w:val="24"/>
          <w:szCs w:val="24"/>
        </w:rPr>
      </w:pPr>
    </w:p>
    <w:p w14:paraId="28E1A394" w14:textId="1602F921" w:rsidR="008D736C" w:rsidRPr="00505BAD" w:rsidRDefault="00696C22" w:rsidP="00337862">
      <w:pPr>
        <w:autoSpaceDE w:val="0"/>
        <w:autoSpaceDN w:val="0"/>
        <w:adjustRightInd w:val="0"/>
        <w:spacing w:after="0" w:line="240" w:lineRule="auto"/>
        <w:jc w:val="both"/>
        <w:rPr>
          <w:rFonts w:cs="Calibri"/>
          <w:color w:val="404040" w:themeColor="text1" w:themeTint="BF"/>
          <w:sz w:val="24"/>
          <w:szCs w:val="24"/>
          <w:shd w:val="clear" w:color="auto" w:fill="FFFFFF"/>
        </w:rPr>
      </w:pPr>
      <w:r w:rsidRPr="00505BAD">
        <w:rPr>
          <w:rFonts w:cs="Calibri"/>
          <w:color w:val="404040" w:themeColor="text1" w:themeTint="BF"/>
          <w:sz w:val="24"/>
          <w:szCs w:val="24"/>
          <w:shd w:val="clear" w:color="auto" w:fill="FFFFFF"/>
        </w:rPr>
        <w:t>In the UK, clinical guidelines recommend the ‘</w:t>
      </w:r>
      <w:r w:rsidR="00CF523B" w:rsidRPr="00505BAD">
        <w:rPr>
          <w:rFonts w:cs="Calibri"/>
          <w:color w:val="404040" w:themeColor="text1" w:themeTint="BF"/>
          <w:sz w:val="24"/>
          <w:szCs w:val="24"/>
          <w:shd w:val="clear" w:color="auto" w:fill="FFFFFF"/>
        </w:rPr>
        <w:t>clean catch</w:t>
      </w:r>
      <w:r w:rsidRPr="00505BAD">
        <w:rPr>
          <w:rFonts w:cs="Calibri"/>
          <w:color w:val="404040" w:themeColor="text1" w:themeTint="BF"/>
          <w:sz w:val="24"/>
          <w:szCs w:val="24"/>
          <w:shd w:val="clear" w:color="auto" w:fill="FFFFFF"/>
        </w:rPr>
        <w:t xml:space="preserve">’, </w:t>
      </w:r>
      <w:r w:rsidR="00CF523B" w:rsidRPr="00505BAD">
        <w:rPr>
          <w:rFonts w:cs="Calibri"/>
          <w:color w:val="404040" w:themeColor="text1" w:themeTint="BF"/>
          <w:sz w:val="24"/>
          <w:szCs w:val="24"/>
          <w:shd w:val="clear" w:color="auto" w:fill="FFFFFF"/>
        </w:rPr>
        <w:t>method</w:t>
      </w:r>
      <w:r w:rsidRPr="00505BAD">
        <w:rPr>
          <w:rFonts w:cs="Calibri"/>
          <w:color w:val="404040" w:themeColor="text1" w:themeTint="BF"/>
          <w:sz w:val="24"/>
          <w:szCs w:val="24"/>
          <w:shd w:val="clear" w:color="auto" w:fill="FFFFFF"/>
        </w:rPr>
        <w:t xml:space="preserve">. Guidelines in Europe and the USA recommend using the catheter or needle method. </w:t>
      </w:r>
      <w:r w:rsidR="00CF523B" w:rsidRPr="00505BAD">
        <w:rPr>
          <w:rFonts w:cs="Calibri"/>
          <w:color w:val="404040" w:themeColor="text1" w:themeTint="BF"/>
          <w:sz w:val="24"/>
          <w:szCs w:val="24"/>
        </w:rPr>
        <w:t xml:space="preserve">Research is needed </w:t>
      </w:r>
      <w:r w:rsidR="00070D2F" w:rsidRPr="00505BAD">
        <w:rPr>
          <w:rFonts w:cs="Calibri"/>
          <w:color w:val="404040" w:themeColor="text1" w:themeTint="BF"/>
          <w:sz w:val="24"/>
          <w:szCs w:val="24"/>
        </w:rPr>
        <w:t>to determine the best method of collecting a urine sample.</w:t>
      </w:r>
      <w:r w:rsidR="00AB1A00" w:rsidRPr="00505BAD">
        <w:rPr>
          <w:rFonts w:cs="Calibri"/>
          <w:color w:val="404040" w:themeColor="text1" w:themeTint="BF"/>
          <w:sz w:val="24"/>
          <w:szCs w:val="24"/>
          <w:shd w:val="clear" w:color="auto" w:fill="FFFFFF"/>
        </w:rPr>
        <w:t xml:space="preserve">  </w:t>
      </w:r>
      <w:r w:rsidR="009846B5" w:rsidRPr="00505BAD">
        <w:rPr>
          <w:rFonts w:cs="Calibri"/>
          <w:color w:val="404040" w:themeColor="text1" w:themeTint="BF"/>
          <w:sz w:val="24"/>
          <w:szCs w:val="24"/>
          <w:shd w:val="clear" w:color="auto" w:fill="FFFFFF"/>
        </w:rPr>
        <w:t xml:space="preserve">Before we can conduct a much larger clinical trial we need </w:t>
      </w:r>
      <w:r w:rsidR="009846B5" w:rsidRPr="00505BAD">
        <w:rPr>
          <w:rFonts w:cs="Calibri"/>
          <w:color w:val="404040" w:themeColor="text1" w:themeTint="BF"/>
          <w:sz w:val="24"/>
          <w:szCs w:val="24"/>
        </w:rPr>
        <w:t>to determine if a larger trial is feasible and if parents, young people</w:t>
      </w:r>
      <w:r w:rsidR="009846B5" w:rsidRPr="00505BAD">
        <w:rPr>
          <w:rFonts w:cs="Calibri"/>
          <w:color w:val="404040" w:themeColor="text1" w:themeTint="BF"/>
          <w:sz w:val="24"/>
          <w:szCs w:val="24"/>
          <w:shd w:val="clear" w:color="auto" w:fill="FFFFFF"/>
        </w:rPr>
        <w:t xml:space="preserve"> and children will agree to take part. </w:t>
      </w:r>
      <w:r w:rsidR="00AB1A00" w:rsidRPr="00505BAD">
        <w:rPr>
          <w:rFonts w:cs="Calibri"/>
          <w:color w:val="404040" w:themeColor="text1" w:themeTint="BF"/>
          <w:sz w:val="24"/>
          <w:szCs w:val="24"/>
          <w:shd w:val="clear" w:color="auto" w:fill="FFFFFF"/>
        </w:rPr>
        <w:t>The research team can provide you with a QR code to access a short video about the FROG study.</w:t>
      </w:r>
    </w:p>
    <w:p w14:paraId="565EB773" w14:textId="795205F4" w:rsidR="008D736C" w:rsidRPr="00C13BBB" w:rsidRDefault="008D736C" w:rsidP="00337862">
      <w:pPr>
        <w:autoSpaceDE w:val="0"/>
        <w:autoSpaceDN w:val="0"/>
        <w:adjustRightInd w:val="0"/>
        <w:spacing w:after="0" w:line="240" w:lineRule="auto"/>
        <w:rPr>
          <w:rFonts w:cs="Calibri"/>
          <w:b/>
          <w:bCs/>
          <w:color w:val="4472C4" w:themeColor="accent1"/>
          <w:sz w:val="24"/>
          <w:szCs w:val="24"/>
        </w:rPr>
      </w:pPr>
    </w:p>
    <w:p w14:paraId="11927C0A" w14:textId="60CFCF92" w:rsidR="008D736C" w:rsidRPr="00C13BBB" w:rsidRDefault="00CF7747" w:rsidP="00337862">
      <w:pPr>
        <w:pStyle w:val="Heading2"/>
        <w:spacing w:line="240" w:lineRule="auto"/>
        <w:rPr>
          <w:b/>
          <w:color w:val="4472C4" w:themeColor="accent1"/>
          <w:sz w:val="28"/>
          <w:szCs w:val="28"/>
          <w:shd w:val="clear" w:color="auto" w:fill="FFFFFF"/>
        </w:rPr>
      </w:pPr>
      <w:r w:rsidRPr="00C13BBB">
        <w:rPr>
          <w:b/>
          <w:color w:val="4472C4" w:themeColor="accent1"/>
          <w:sz w:val="28"/>
          <w:szCs w:val="28"/>
        </w:rPr>
        <w:t>Why ha</w:t>
      </w:r>
      <w:r w:rsidR="6A1CB94E" w:rsidRPr="00C13BBB">
        <w:rPr>
          <w:b/>
          <w:color w:val="4472C4" w:themeColor="accent1"/>
          <w:sz w:val="28"/>
          <w:szCs w:val="28"/>
        </w:rPr>
        <w:t>s</w:t>
      </w:r>
      <w:r w:rsidR="00B81C9B" w:rsidRPr="00C13BBB">
        <w:rPr>
          <w:b/>
          <w:color w:val="4472C4" w:themeColor="accent1"/>
          <w:sz w:val="28"/>
          <w:szCs w:val="28"/>
        </w:rPr>
        <w:t xml:space="preserve"> my child and I been</w:t>
      </w:r>
      <w:r w:rsidRPr="00C13BBB">
        <w:rPr>
          <w:b/>
          <w:color w:val="4472C4" w:themeColor="accent1"/>
          <w:sz w:val="28"/>
          <w:szCs w:val="28"/>
        </w:rPr>
        <w:t xml:space="preserve"> invited to take part</w:t>
      </w:r>
      <w:r w:rsidR="00D76621" w:rsidRPr="00C13BBB">
        <w:rPr>
          <w:b/>
          <w:color w:val="4472C4" w:themeColor="accent1"/>
          <w:sz w:val="28"/>
          <w:szCs w:val="28"/>
        </w:rPr>
        <w:t>?</w:t>
      </w:r>
    </w:p>
    <w:p w14:paraId="5E6F10A5" w14:textId="2E3F2BD1" w:rsidR="002C7680" w:rsidRPr="00505BAD" w:rsidRDefault="00696C22" w:rsidP="00337862">
      <w:pPr>
        <w:spacing w:after="0" w:line="240" w:lineRule="auto"/>
        <w:jc w:val="both"/>
        <w:rPr>
          <w:rFonts w:cs="Calibri"/>
          <w:color w:val="404040" w:themeColor="text1" w:themeTint="BF"/>
          <w:sz w:val="24"/>
          <w:szCs w:val="24"/>
        </w:rPr>
      </w:pPr>
      <w:r w:rsidRPr="00505BAD">
        <w:rPr>
          <w:rFonts w:cs="Calibri"/>
          <w:color w:val="404040" w:themeColor="text1" w:themeTint="BF"/>
          <w:sz w:val="24"/>
          <w:szCs w:val="24"/>
          <w:shd w:val="clear" w:color="auto" w:fill="FFFFFF"/>
        </w:rPr>
        <w:t>You</w:t>
      </w:r>
      <w:r w:rsidR="00B81C9B" w:rsidRPr="00505BAD">
        <w:rPr>
          <w:rFonts w:cs="Calibri"/>
          <w:color w:val="404040" w:themeColor="text1" w:themeTint="BF"/>
          <w:sz w:val="24"/>
          <w:szCs w:val="24"/>
          <w:shd w:val="clear" w:color="auto" w:fill="FFFFFF"/>
        </w:rPr>
        <w:t xml:space="preserve"> and your</w:t>
      </w:r>
      <w:r w:rsidRPr="00505BAD">
        <w:rPr>
          <w:rFonts w:cs="Calibri"/>
          <w:color w:val="404040" w:themeColor="text1" w:themeTint="BF"/>
          <w:sz w:val="24"/>
          <w:szCs w:val="24"/>
          <w:shd w:val="clear" w:color="auto" w:fill="FFFFFF"/>
        </w:rPr>
        <w:t xml:space="preserve"> child ha</w:t>
      </w:r>
      <w:r w:rsidR="00B81C9B" w:rsidRPr="00505BAD">
        <w:rPr>
          <w:rFonts w:cs="Calibri"/>
          <w:color w:val="404040" w:themeColor="text1" w:themeTint="BF"/>
          <w:sz w:val="24"/>
          <w:szCs w:val="24"/>
          <w:shd w:val="clear" w:color="auto" w:fill="FFFFFF"/>
        </w:rPr>
        <w:t>ve</w:t>
      </w:r>
      <w:r w:rsidRPr="00505BAD">
        <w:rPr>
          <w:rFonts w:cs="Calibri"/>
          <w:color w:val="404040" w:themeColor="text1" w:themeTint="BF"/>
          <w:sz w:val="24"/>
          <w:szCs w:val="24"/>
          <w:shd w:val="clear" w:color="auto" w:fill="FFFFFF"/>
        </w:rPr>
        <w:t xml:space="preserve"> been invited because the doctors and nurses looking after </w:t>
      </w:r>
      <w:r w:rsidR="00B81C9B" w:rsidRPr="00505BAD">
        <w:rPr>
          <w:rFonts w:cs="Calibri"/>
          <w:color w:val="404040" w:themeColor="text1" w:themeTint="BF"/>
          <w:sz w:val="24"/>
          <w:szCs w:val="24"/>
          <w:shd w:val="clear" w:color="auto" w:fill="FFFFFF"/>
        </w:rPr>
        <w:t>your child</w:t>
      </w:r>
      <w:r w:rsidRPr="00505BAD">
        <w:rPr>
          <w:rFonts w:cs="Calibri"/>
          <w:color w:val="404040" w:themeColor="text1" w:themeTint="BF"/>
          <w:sz w:val="24"/>
          <w:szCs w:val="24"/>
          <w:shd w:val="clear" w:color="auto" w:fill="FFFFFF"/>
        </w:rPr>
        <w:t xml:space="preserve"> </w:t>
      </w:r>
      <w:r w:rsidR="00DA6901" w:rsidRPr="00505BAD">
        <w:rPr>
          <w:rFonts w:cs="Calibri"/>
          <w:color w:val="404040" w:themeColor="text1" w:themeTint="BF"/>
          <w:sz w:val="24"/>
          <w:szCs w:val="24"/>
          <w:shd w:val="clear" w:color="auto" w:fill="FFFFFF"/>
        </w:rPr>
        <w:t>require</w:t>
      </w:r>
      <w:r w:rsidRPr="00505BAD">
        <w:rPr>
          <w:rFonts w:cs="Calibri"/>
          <w:color w:val="404040" w:themeColor="text1" w:themeTint="BF"/>
          <w:sz w:val="24"/>
          <w:szCs w:val="24"/>
          <w:shd w:val="clear" w:color="auto" w:fill="FFFFFF"/>
        </w:rPr>
        <w:t xml:space="preserve"> a urine </w:t>
      </w:r>
      <w:r w:rsidR="007D05FF" w:rsidRPr="00505BAD">
        <w:rPr>
          <w:rFonts w:cs="Calibri"/>
          <w:color w:val="404040" w:themeColor="text1" w:themeTint="BF"/>
          <w:sz w:val="24"/>
          <w:szCs w:val="24"/>
          <w:shd w:val="clear" w:color="auto" w:fill="FFFFFF"/>
        </w:rPr>
        <w:t>sample</w:t>
      </w:r>
      <w:r w:rsidRPr="00505BAD">
        <w:rPr>
          <w:rFonts w:cs="Calibri"/>
          <w:color w:val="404040" w:themeColor="text1" w:themeTint="BF"/>
          <w:sz w:val="24"/>
          <w:szCs w:val="24"/>
          <w:shd w:val="clear" w:color="auto" w:fill="FFFFFF"/>
        </w:rPr>
        <w:t xml:space="preserve"> </w:t>
      </w:r>
      <w:r w:rsidR="00DA6901" w:rsidRPr="00505BAD">
        <w:rPr>
          <w:rFonts w:cs="Calibri"/>
          <w:color w:val="404040" w:themeColor="text1" w:themeTint="BF"/>
          <w:sz w:val="24"/>
          <w:szCs w:val="24"/>
          <w:shd w:val="clear" w:color="auto" w:fill="FFFFFF"/>
        </w:rPr>
        <w:t>from your child</w:t>
      </w:r>
      <w:r w:rsidRPr="00505BAD">
        <w:rPr>
          <w:rFonts w:cs="Calibri"/>
          <w:color w:val="404040" w:themeColor="text1" w:themeTint="BF"/>
          <w:sz w:val="24"/>
          <w:szCs w:val="24"/>
          <w:shd w:val="clear" w:color="auto" w:fill="FFFFFF"/>
        </w:rPr>
        <w:t xml:space="preserve">, and your child cannot provide a </w:t>
      </w:r>
      <w:r w:rsidR="006E472D" w:rsidRPr="00505BAD">
        <w:rPr>
          <w:rFonts w:cs="Calibri"/>
          <w:color w:val="404040" w:themeColor="text1" w:themeTint="BF"/>
          <w:sz w:val="24"/>
          <w:szCs w:val="24"/>
          <w:shd w:val="clear" w:color="auto" w:fill="FFFFFF"/>
        </w:rPr>
        <w:t>‘</w:t>
      </w:r>
      <w:r w:rsidRPr="00505BAD">
        <w:rPr>
          <w:rFonts w:cs="Calibri"/>
          <w:color w:val="404040" w:themeColor="text1" w:themeTint="BF"/>
          <w:sz w:val="24"/>
          <w:szCs w:val="24"/>
          <w:shd w:val="clear" w:color="auto" w:fill="FFFFFF"/>
        </w:rPr>
        <w:t>middle of the stream urine sample</w:t>
      </w:r>
      <w:r w:rsidR="006E472D" w:rsidRPr="00505BAD">
        <w:rPr>
          <w:rFonts w:cs="Calibri"/>
          <w:color w:val="404040" w:themeColor="text1" w:themeTint="BF"/>
          <w:sz w:val="24"/>
          <w:szCs w:val="24"/>
          <w:shd w:val="clear" w:color="auto" w:fill="FFFFFF"/>
        </w:rPr>
        <w:t>’</w:t>
      </w:r>
      <w:r w:rsidRPr="00505BAD">
        <w:rPr>
          <w:rFonts w:cs="Calibri"/>
          <w:color w:val="404040" w:themeColor="text1" w:themeTint="BF"/>
          <w:sz w:val="24"/>
          <w:szCs w:val="24"/>
          <w:shd w:val="clear" w:color="auto" w:fill="FFFFFF"/>
        </w:rPr>
        <w:t xml:space="preserve">. The doctors and nurses </w:t>
      </w:r>
      <w:r w:rsidR="00070D2F" w:rsidRPr="00505BAD">
        <w:rPr>
          <w:rFonts w:cs="Calibri"/>
          <w:color w:val="404040" w:themeColor="text1" w:themeTint="BF"/>
          <w:sz w:val="24"/>
          <w:szCs w:val="24"/>
          <w:shd w:val="clear" w:color="auto" w:fill="FFFFFF"/>
        </w:rPr>
        <w:t xml:space="preserve">would like to determine </w:t>
      </w:r>
      <w:r w:rsidRPr="00505BAD">
        <w:rPr>
          <w:rFonts w:cs="Calibri"/>
          <w:color w:val="404040" w:themeColor="text1" w:themeTint="BF"/>
          <w:sz w:val="24"/>
          <w:szCs w:val="24"/>
          <w:shd w:val="clear" w:color="auto" w:fill="FFFFFF"/>
        </w:rPr>
        <w:t xml:space="preserve">the best </w:t>
      </w:r>
      <w:r w:rsidR="00DA6901" w:rsidRPr="00505BAD">
        <w:rPr>
          <w:rFonts w:cs="Calibri"/>
          <w:color w:val="404040" w:themeColor="text1" w:themeTint="BF"/>
          <w:sz w:val="24"/>
          <w:szCs w:val="24"/>
          <w:shd w:val="clear" w:color="auto" w:fill="FFFFFF"/>
        </w:rPr>
        <w:t xml:space="preserve">way </w:t>
      </w:r>
      <w:r w:rsidRPr="00505BAD">
        <w:rPr>
          <w:rFonts w:cs="Calibri"/>
          <w:color w:val="404040" w:themeColor="text1" w:themeTint="BF"/>
          <w:sz w:val="24"/>
          <w:szCs w:val="24"/>
          <w:shd w:val="clear" w:color="auto" w:fill="FFFFFF"/>
        </w:rPr>
        <w:t>to collect that urine sample for you</w:t>
      </w:r>
      <w:r w:rsidR="00B81C9B" w:rsidRPr="00505BAD">
        <w:rPr>
          <w:rFonts w:cs="Calibri"/>
          <w:color w:val="404040" w:themeColor="text1" w:themeTint="BF"/>
          <w:sz w:val="24"/>
          <w:szCs w:val="24"/>
          <w:shd w:val="clear" w:color="auto" w:fill="FFFFFF"/>
        </w:rPr>
        <w:t>r</w:t>
      </w:r>
      <w:r w:rsidRPr="00505BAD">
        <w:rPr>
          <w:rFonts w:cs="Calibri"/>
          <w:color w:val="404040" w:themeColor="text1" w:themeTint="BF"/>
          <w:sz w:val="24"/>
          <w:szCs w:val="24"/>
          <w:shd w:val="clear" w:color="auto" w:fill="FFFFFF"/>
        </w:rPr>
        <w:t xml:space="preserve"> child.</w:t>
      </w:r>
      <w:r w:rsidR="00DA6901" w:rsidRPr="00505BAD">
        <w:rPr>
          <w:rFonts w:cs="Calibri"/>
          <w:color w:val="404040" w:themeColor="text1" w:themeTint="BF"/>
          <w:sz w:val="24"/>
          <w:szCs w:val="24"/>
          <w:shd w:val="clear" w:color="auto" w:fill="FFFFFF"/>
        </w:rPr>
        <w:t xml:space="preserve"> </w:t>
      </w:r>
    </w:p>
    <w:p w14:paraId="45BC6964" w14:textId="5AB20009" w:rsidR="2431FF78" w:rsidRPr="00C13BBB" w:rsidRDefault="2431FF78" w:rsidP="00337862">
      <w:pPr>
        <w:spacing w:after="0" w:line="240" w:lineRule="auto"/>
        <w:jc w:val="both"/>
        <w:rPr>
          <w:rFonts w:cs="Calibri"/>
          <w:color w:val="525252" w:themeColor="accent3" w:themeShade="80"/>
          <w:sz w:val="24"/>
          <w:szCs w:val="24"/>
        </w:rPr>
      </w:pPr>
    </w:p>
    <w:p w14:paraId="6BA2BBDE" w14:textId="61763C03" w:rsidR="00696C22" w:rsidRPr="00C13BBB" w:rsidRDefault="00CF7747" w:rsidP="00337862">
      <w:pPr>
        <w:spacing w:after="0" w:line="240" w:lineRule="auto"/>
        <w:jc w:val="both"/>
        <w:rPr>
          <w:rFonts w:asciiTheme="majorHAnsi" w:eastAsia="Times New Roman" w:hAnsiTheme="majorHAnsi" w:cstheme="majorHAnsi"/>
          <w:color w:val="525252" w:themeColor="accent3" w:themeShade="80"/>
          <w:sz w:val="28"/>
          <w:szCs w:val="28"/>
          <w:lang w:val="en-US"/>
        </w:rPr>
      </w:pPr>
      <w:r w:rsidRPr="00C13BBB">
        <w:rPr>
          <w:rFonts w:asciiTheme="majorHAnsi" w:hAnsiTheme="majorHAnsi" w:cstheme="majorHAnsi"/>
          <w:b/>
          <w:bCs/>
          <w:color w:val="4472C4" w:themeColor="accent1"/>
          <w:sz w:val="28"/>
          <w:szCs w:val="28"/>
          <w:lang w:val="en-US"/>
        </w:rPr>
        <w:t>Do</w:t>
      </w:r>
      <w:r w:rsidR="00B81C9B" w:rsidRPr="00C13BBB">
        <w:rPr>
          <w:rFonts w:asciiTheme="majorHAnsi" w:hAnsiTheme="majorHAnsi" w:cstheme="majorHAnsi"/>
          <w:b/>
          <w:bCs/>
          <w:color w:val="4472C4" w:themeColor="accent1"/>
          <w:sz w:val="28"/>
          <w:szCs w:val="28"/>
          <w:lang w:val="en-US"/>
        </w:rPr>
        <w:t xml:space="preserve"> we have </w:t>
      </w:r>
      <w:r w:rsidRPr="00C13BBB">
        <w:rPr>
          <w:rFonts w:asciiTheme="majorHAnsi" w:hAnsiTheme="majorHAnsi" w:cstheme="majorHAnsi"/>
          <w:b/>
          <w:bCs/>
          <w:color w:val="4472C4" w:themeColor="accent1"/>
          <w:sz w:val="28"/>
          <w:szCs w:val="28"/>
          <w:lang w:val="en-US"/>
        </w:rPr>
        <w:t>to take part?</w:t>
      </w:r>
    </w:p>
    <w:p w14:paraId="404F8FE3" w14:textId="1CDBE693" w:rsidR="00696C22" w:rsidRPr="00505BAD" w:rsidRDefault="01451AAA" w:rsidP="00337862">
      <w:pPr>
        <w:spacing w:after="0" w:line="240" w:lineRule="auto"/>
        <w:jc w:val="both"/>
        <w:rPr>
          <w:rFonts w:eastAsia="Times New Roman" w:cs="Calibri"/>
          <w:color w:val="404040" w:themeColor="text1" w:themeTint="BF"/>
          <w:sz w:val="24"/>
          <w:szCs w:val="24"/>
          <w:lang w:val="en-US"/>
        </w:rPr>
      </w:pPr>
      <w:r w:rsidRPr="00505BAD">
        <w:rPr>
          <w:rFonts w:eastAsia="Times New Roman" w:cs="Calibri"/>
          <w:color w:val="404040" w:themeColor="text1" w:themeTint="BF"/>
          <w:sz w:val="24"/>
          <w:szCs w:val="24"/>
          <w:lang w:val="en-US"/>
        </w:rPr>
        <w:t>No, it</w:t>
      </w:r>
      <w:r w:rsidR="00696C22" w:rsidRPr="00505BAD">
        <w:rPr>
          <w:rFonts w:eastAsia="Times New Roman" w:cs="Calibri"/>
          <w:color w:val="404040" w:themeColor="text1" w:themeTint="BF"/>
          <w:sz w:val="24"/>
          <w:szCs w:val="24"/>
          <w:lang w:val="en-US"/>
        </w:rPr>
        <w:t xml:space="preserve"> is up to you to decide whether or not you</w:t>
      </w:r>
      <w:r w:rsidR="00B81C9B" w:rsidRPr="00505BAD">
        <w:rPr>
          <w:rFonts w:eastAsia="Times New Roman" w:cs="Calibri"/>
          <w:color w:val="404040" w:themeColor="text1" w:themeTint="BF"/>
          <w:sz w:val="24"/>
          <w:szCs w:val="24"/>
          <w:lang w:val="en-US"/>
        </w:rPr>
        <w:t xml:space="preserve"> and your</w:t>
      </w:r>
      <w:r w:rsidR="00696C22" w:rsidRPr="00505BAD">
        <w:rPr>
          <w:rFonts w:eastAsia="Times New Roman" w:cs="Calibri"/>
          <w:color w:val="404040" w:themeColor="text1" w:themeTint="BF"/>
          <w:sz w:val="24"/>
          <w:szCs w:val="24"/>
          <w:lang w:val="en-US"/>
        </w:rPr>
        <w:t xml:space="preserve"> child </w:t>
      </w:r>
      <w:r w:rsidR="7E40E733" w:rsidRPr="00505BAD">
        <w:rPr>
          <w:rFonts w:eastAsia="Times New Roman" w:cs="Calibri"/>
          <w:color w:val="404040" w:themeColor="text1" w:themeTint="BF"/>
          <w:sz w:val="24"/>
          <w:szCs w:val="24"/>
          <w:lang w:val="en-US"/>
        </w:rPr>
        <w:t>take</w:t>
      </w:r>
      <w:r w:rsidR="00696C22" w:rsidRPr="00505BAD">
        <w:rPr>
          <w:rFonts w:eastAsia="Times New Roman" w:cs="Calibri"/>
          <w:color w:val="404040" w:themeColor="text1" w:themeTint="BF"/>
          <w:sz w:val="24"/>
          <w:szCs w:val="24"/>
          <w:lang w:val="en-US"/>
        </w:rPr>
        <w:t xml:space="preserve"> part.  If you agree to t</w:t>
      </w:r>
      <w:r w:rsidR="00B81C9B" w:rsidRPr="00505BAD">
        <w:rPr>
          <w:rFonts w:eastAsia="Times New Roman" w:cs="Calibri"/>
          <w:color w:val="404040" w:themeColor="text1" w:themeTint="BF"/>
          <w:sz w:val="24"/>
          <w:szCs w:val="24"/>
          <w:lang w:val="en-US"/>
        </w:rPr>
        <w:t xml:space="preserve">ake </w:t>
      </w:r>
      <w:r w:rsidR="75EEF80F" w:rsidRPr="00505BAD">
        <w:rPr>
          <w:rFonts w:eastAsia="Times New Roman" w:cs="Calibri"/>
          <w:color w:val="404040" w:themeColor="text1" w:themeTint="BF"/>
          <w:sz w:val="24"/>
          <w:szCs w:val="24"/>
          <w:lang w:val="en-US"/>
        </w:rPr>
        <w:t>part,</w:t>
      </w:r>
      <w:r w:rsidR="00696C22" w:rsidRPr="00505BAD">
        <w:rPr>
          <w:rFonts w:eastAsia="Times New Roman" w:cs="Calibri"/>
          <w:color w:val="404040" w:themeColor="text1" w:themeTint="BF"/>
          <w:sz w:val="24"/>
          <w:szCs w:val="24"/>
          <w:lang w:val="en-US"/>
        </w:rPr>
        <w:t xml:space="preserve"> you will be given this information sheet to keep and you will be asked to sign a consent form. You may still decide to withdraw your consent </w:t>
      </w:r>
      <w:r w:rsidR="00277F3A" w:rsidRPr="00505BAD">
        <w:rPr>
          <w:rFonts w:eastAsia="Times New Roman" w:cs="Calibri"/>
          <w:color w:val="404040" w:themeColor="text1" w:themeTint="BF"/>
          <w:sz w:val="24"/>
          <w:szCs w:val="24"/>
          <w:lang w:val="en-US"/>
        </w:rPr>
        <w:t xml:space="preserve">for your child’s participation </w:t>
      </w:r>
      <w:r w:rsidR="00696C22" w:rsidRPr="00505BAD">
        <w:rPr>
          <w:rFonts w:eastAsia="Times New Roman" w:cs="Calibri"/>
          <w:color w:val="404040" w:themeColor="text1" w:themeTint="BF"/>
          <w:sz w:val="24"/>
          <w:szCs w:val="24"/>
          <w:lang w:val="en-US"/>
        </w:rPr>
        <w:t xml:space="preserve">at any time without giving a reason.  If you decide </w:t>
      </w:r>
      <w:r w:rsidR="00B17CBE" w:rsidRPr="00505BAD">
        <w:rPr>
          <w:rFonts w:eastAsia="Times New Roman" w:cs="Calibri"/>
          <w:color w:val="404040" w:themeColor="text1" w:themeTint="BF"/>
          <w:sz w:val="24"/>
          <w:szCs w:val="24"/>
          <w:lang w:val="en-US"/>
        </w:rPr>
        <w:t>that your child</w:t>
      </w:r>
      <w:r w:rsidR="00251321" w:rsidRPr="00505BAD">
        <w:rPr>
          <w:rFonts w:eastAsia="Times New Roman" w:cs="Calibri"/>
          <w:color w:val="404040" w:themeColor="text1" w:themeTint="BF"/>
          <w:sz w:val="24"/>
          <w:szCs w:val="24"/>
          <w:lang w:val="en-US"/>
        </w:rPr>
        <w:t xml:space="preserve"> </w:t>
      </w:r>
      <w:r w:rsidR="00B17CBE" w:rsidRPr="00505BAD">
        <w:rPr>
          <w:rFonts w:eastAsia="Times New Roman" w:cs="Calibri"/>
          <w:color w:val="404040" w:themeColor="text1" w:themeTint="BF"/>
          <w:sz w:val="24"/>
          <w:szCs w:val="24"/>
          <w:lang w:val="en-US"/>
        </w:rPr>
        <w:t xml:space="preserve">should </w:t>
      </w:r>
      <w:r w:rsidR="00696C22" w:rsidRPr="00505BAD">
        <w:rPr>
          <w:rFonts w:eastAsia="Times New Roman" w:cs="Calibri"/>
          <w:color w:val="404040" w:themeColor="text1" w:themeTint="BF"/>
          <w:sz w:val="24"/>
          <w:szCs w:val="24"/>
          <w:lang w:val="en-US"/>
        </w:rPr>
        <w:t xml:space="preserve">not </w:t>
      </w:r>
      <w:r w:rsidR="79248E58" w:rsidRPr="00505BAD">
        <w:rPr>
          <w:rFonts w:eastAsia="Times New Roman" w:cs="Calibri"/>
          <w:color w:val="404040" w:themeColor="text1" w:themeTint="BF"/>
          <w:sz w:val="24"/>
          <w:szCs w:val="24"/>
          <w:lang w:val="en-US"/>
        </w:rPr>
        <w:t>take</w:t>
      </w:r>
      <w:r w:rsidR="00696C22" w:rsidRPr="00505BAD">
        <w:rPr>
          <w:rFonts w:eastAsia="Times New Roman" w:cs="Calibri"/>
          <w:color w:val="404040" w:themeColor="text1" w:themeTint="BF"/>
          <w:sz w:val="24"/>
          <w:szCs w:val="24"/>
          <w:lang w:val="en-US"/>
        </w:rPr>
        <w:t xml:space="preserve"> part, this will not affect your legal rights or </w:t>
      </w:r>
      <w:r w:rsidR="00B17CBE" w:rsidRPr="00505BAD">
        <w:rPr>
          <w:rFonts w:eastAsia="Times New Roman" w:cs="Calibri"/>
          <w:color w:val="404040" w:themeColor="text1" w:themeTint="BF"/>
          <w:sz w:val="24"/>
          <w:szCs w:val="24"/>
          <w:lang w:val="en-US"/>
        </w:rPr>
        <w:t xml:space="preserve">your child’s </w:t>
      </w:r>
      <w:r w:rsidR="00696C22" w:rsidRPr="00505BAD">
        <w:rPr>
          <w:rFonts w:eastAsia="Times New Roman" w:cs="Calibri"/>
          <w:color w:val="404040" w:themeColor="text1" w:themeTint="BF"/>
          <w:sz w:val="24"/>
          <w:szCs w:val="24"/>
          <w:lang w:val="en-US"/>
        </w:rPr>
        <w:t xml:space="preserve">healthcare at any time, now or in the future.   </w:t>
      </w:r>
    </w:p>
    <w:p w14:paraId="3B295026" w14:textId="77777777" w:rsidR="00401D2D" w:rsidRPr="00C13BBB" w:rsidRDefault="00401D2D" w:rsidP="00337862">
      <w:pPr>
        <w:spacing w:after="0" w:line="240" w:lineRule="auto"/>
        <w:jc w:val="both"/>
        <w:rPr>
          <w:rFonts w:eastAsia="Times New Roman" w:cs="Calibri"/>
          <w:color w:val="525252" w:themeColor="accent3" w:themeShade="80"/>
          <w:sz w:val="24"/>
          <w:szCs w:val="24"/>
          <w:lang w:val="en-US"/>
        </w:rPr>
      </w:pPr>
    </w:p>
    <w:p w14:paraId="474FD294" w14:textId="77777777" w:rsidR="004830EC" w:rsidRPr="00C13BBB" w:rsidRDefault="004E7F56" w:rsidP="00337862">
      <w:pPr>
        <w:pStyle w:val="Default"/>
        <w:jc w:val="both"/>
        <w:rPr>
          <w:rFonts w:asciiTheme="majorHAnsi" w:hAnsiTheme="majorHAnsi" w:cstheme="majorHAnsi"/>
          <w:b/>
          <w:bCs/>
          <w:color w:val="4472C4" w:themeColor="accent1"/>
          <w:sz w:val="28"/>
          <w:szCs w:val="28"/>
        </w:rPr>
      </w:pPr>
      <w:r w:rsidRPr="00C13BBB">
        <w:rPr>
          <w:rFonts w:asciiTheme="majorHAnsi" w:hAnsiTheme="majorHAnsi" w:cstheme="majorHAnsi"/>
          <w:b/>
          <w:bCs/>
          <w:color w:val="4472C4" w:themeColor="accent1"/>
          <w:sz w:val="28"/>
          <w:szCs w:val="28"/>
        </w:rPr>
        <w:t>What is standard care</w:t>
      </w:r>
      <w:r w:rsidR="00420FCD" w:rsidRPr="00C13BBB">
        <w:rPr>
          <w:rFonts w:asciiTheme="majorHAnsi" w:hAnsiTheme="majorHAnsi" w:cstheme="majorHAnsi"/>
          <w:b/>
          <w:bCs/>
          <w:color w:val="4472C4" w:themeColor="accent1"/>
          <w:sz w:val="28"/>
          <w:szCs w:val="28"/>
        </w:rPr>
        <w:t>?</w:t>
      </w:r>
    </w:p>
    <w:p w14:paraId="5C4E4CCF" w14:textId="1FBFA18F" w:rsidR="00B81C9B" w:rsidRPr="00505BAD" w:rsidRDefault="00B81C9B" w:rsidP="00337862">
      <w:pPr>
        <w:tabs>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jc w:val="both"/>
        <w:rPr>
          <w:rFonts w:eastAsia="Times New Roman" w:cs="Calibri"/>
          <w:color w:val="404040" w:themeColor="text1" w:themeTint="BF"/>
          <w:sz w:val="24"/>
          <w:szCs w:val="24"/>
          <w:lang w:val="en-US"/>
        </w:rPr>
      </w:pPr>
      <w:r w:rsidRPr="00505BAD">
        <w:rPr>
          <w:rFonts w:eastAsia="Times New Roman" w:cs="Calibri"/>
          <w:color w:val="404040" w:themeColor="text1" w:themeTint="BF"/>
          <w:sz w:val="24"/>
          <w:szCs w:val="24"/>
          <w:lang w:val="en-US"/>
        </w:rPr>
        <w:t xml:space="preserve">Standard care </w:t>
      </w:r>
      <w:r w:rsidR="00B17CBE" w:rsidRPr="00505BAD">
        <w:rPr>
          <w:rFonts w:eastAsia="Times New Roman" w:cs="Calibri"/>
          <w:color w:val="404040" w:themeColor="text1" w:themeTint="BF"/>
          <w:sz w:val="24"/>
          <w:szCs w:val="24"/>
          <w:lang w:val="en-US"/>
        </w:rPr>
        <w:t xml:space="preserve">for the collection of urine </w:t>
      </w:r>
      <w:r w:rsidRPr="00505BAD">
        <w:rPr>
          <w:rFonts w:eastAsia="Times New Roman" w:cs="Calibri"/>
          <w:color w:val="404040" w:themeColor="text1" w:themeTint="BF"/>
          <w:sz w:val="24"/>
          <w:szCs w:val="24"/>
          <w:lang w:val="en-US"/>
        </w:rPr>
        <w:t>varies between hospitals and between doctors</w:t>
      </w:r>
      <w:r w:rsidR="00251321" w:rsidRPr="00505BAD">
        <w:rPr>
          <w:rFonts w:eastAsia="Times New Roman" w:cs="Calibri"/>
          <w:color w:val="404040" w:themeColor="text1" w:themeTint="BF"/>
          <w:sz w:val="24"/>
          <w:szCs w:val="24"/>
          <w:lang w:val="en-US"/>
        </w:rPr>
        <w:t xml:space="preserve">, </w:t>
      </w:r>
      <w:r w:rsidRPr="00505BAD">
        <w:rPr>
          <w:rFonts w:eastAsia="Times New Roman" w:cs="Calibri"/>
          <w:color w:val="404040" w:themeColor="text1" w:themeTint="BF"/>
          <w:sz w:val="24"/>
          <w:szCs w:val="24"/>
          <w:lang w:val="en-US"/>
        </w:rPr>
        <w:t xml:space="preserve">and can depend on why the urine </w:t>
      </w:r>
      <w:r w:rsidR="00B17CBE" w:rsidRPr="00505BAD">
        <w:rPr>
          <w:rFonts w:eastAsia="Times New Roman" w:cs="Calibri"/>
          <w:color w:val="404040" w:themeColor="text1" w:themeTint="BF"/>
          <w:sz w:val="24"/>
          <w:szCs w:val="24"/>
          <w:lang w:val="en-US"/>
        </w:rPr>
        <w:t xml:space="preserve">sample </w:t>
      </w:r>
      <w:r w:rsidR="00277F3A" w:rsidRPr="00505BAD">
        <w:rPr>
          <w:rFonts w:eastAsia="Times New Roman" w:cs="Calibri"/>
          <w:color w:val="404040" w:themeColor="text1" w:themeTint="BF"/>
          <w:sz w:val="24"/>
          <w:szCs w:val="24"/>
          <w:lang w:val="en-US"/>
        </w:rPr>
        <w:t>and subsequent tests are required</w:t>
      </w:r>
      <w:r w:rsidRPr="00505BAD">
        <w:rPr>
          <w:rFonts w:eastAsia="Times New Roman" w:cs="Calibri"/>
          <w:color w:val="404040" w:themeColor="text1" w:themeTint="BF"/>
          <w:sz w:val="24"/>
          <w:szCs w:val="24"/>
          <w:lang w:val="en-US"/>
        </w:rPr>
        <w:t xml:space="preserve">. </w:t>
      </w:r>
      <w:r w:rsidR="00951EE2" w:rsidRPr="00505BAD">
        <w:rPr>
          <w:rFonts w:eastAsia="Times New Roman" w:cs="Calibri"/>
          <w:color w:val="404040" w:themeColor="text1" w:themeTint="BF"/>
          <w:sz w:val="24"/>
          <w:szCs w:val="24"/>
          <w:lang w:val="en-US"/>
        </w:rPr>
        <w:t xml:space="preserve">Your </w:t>
      </w:r>
      <w:r w:rsidRPr="00505BAD">
        <w:rPr>
          <w:rFonts w:eastAsia="Times New Roman" w:cs="Calibri"/>
          <w:color w:val="404040" w:themeColor="text1" w:themeTint="BF"/>
          <w:sz w:val="24"/>
          <w:szCs w:val="24"/>
          <w:lang w:val="en-US"/>
        </w:rPr>
        <w:t xml:space="preserve">doctor or nurse can inform you of what the standard care </w:t>
      </w:r>
      <w:r w:rsidR="00DA6901" w:rsidRPr="00505BAD">
        <w:rPr>
          <w:rFonts w:eastAsia="Times New Roman" w:cs="Calibri"/>
          <w:color w:val="404040" w:themeColor="text1" w:themeTint="BF"/>
          <w:sz w:val="24"/>
          <w:szCs w:val="24"/>
          <w:lang w:val="en-US"/>
        </w:rPr>
        <w:t>is at your hospital</w:t>
      </w:r>
      <w:r w:rsidR="00B17CBE" w:rsidRPr="00505BAD">
        <w:rPr>
          <w:rFonts w:eastAsia="Times New Roman" w:cs="Calibri"/>
          <w:color w:val="404040" w:themeColor="text1" w:themeTint="BF"/>
          <w:sz w:val="24"/>
          <w:szCs w:val="24"/>
          <w:lang w:val="en-US"/>
        </w:rPr>
        <w:t xml:space="preserve"> for collecting urine samples</w:t>
      </w:r>
      <w:r w:rsidRPr="00505BAD">
        <w:rPr>
          <w:rFonts w:eastAsia="Times New Roman" w:cs="Calibri"/>
          <w:color w:val="404040" w:themeColor="text1" w:themeTint="BF"/>
          <w:sz w:val="24"/>
          <w:szCs w:val="24"/>
          <w:lang w:val="en-US"/>
        </w:rPr>
        <w:t xml:space="preserve">. </w:t>
      </w:r>
      <w:r w:rsidR="006B4FEE" w:rsidRPr="00505BAD">
        <w:rPr>
          <w:rFonts w:eastAsia="Times New Roman" w:cs="Calibri"/>
          <w:color w:val="404040" w:themeColor="text1" w:themeTint="BF"/>
          <w:sz w:val="24"/>
          <w:szCs w:val="24"/>
          <w:lang w:val="en-US"/>
        </w:rPr>
        <w:t>All</w:t>
      </w:r>
      <w:r w:rsidRPr="00505BAD">
        <w:rPr>
          <w:rFonts w:eastAsia="Times New Roman" w:cs="Calibri"/>
          <w:color w:val="404040" w:themeColor="text1" w:themeTint="BF"/>
          <w:sz w:val="24"/>
          <w:szCs w:val="24"/>
          <w:lang w:val="en-US"/>
        </w:rPr>
        <w:t xml:space="preserve"> </w:t>
      </w:r>
      <w:r w:rsidRPr="00505BAD">
        <w:rPr>
          <w:rFonts w:eastAsia="Times New Roman" w:cs="Calibri"/>
          <w:color w:val="404040" w:themeColor="text1" w:themeTint="BF"/>
          <w:sz w:val="24"/>
          <w:szCs w:val="24"/>
          <w:lang w:val="en-US"/>
        </w:rPr>
        <w:lastRenderedPageBreak/>
        <w:t xml:space="preserve">the urine sampling methods in this study are well </w:t>
      </w:r>
      <w:proofErr w:type="spellStart"/>
      <w:r w:rsidRPr="00505BAD">
        <w:rPr>
          <w:rFonts w:eastAsia="Times New Roman" w:cs="Calibri"/>
          <w:color w:val="404040" w:themeColor="text1" w:themeTint="BF"/>
          <w:sz w:val="24"/>
          <w:szCs w:val="24"/>
          <w:lang w:val="en-US"/>
        </w:rPr>
        <w:t>recogni</w:t>
      </w:r>
      <w:r w:rsidR="6DCF3993" w:rsidRPr="00505BAD">
        <w:rPr>
          <w:rFonts w:eastAsia="Times New Roman" w:cs="Calibri"/>
          <w:color w:val="404040" w:themeColor="text1" w:themeTint="BF"/>
          <w:sz w:val="24"/>
          <w:szCs w:val="24"/>
          <w:lang w:val="en-US"/>
        </w:rPr>
        <w:t>s</w:t>
      </w:r>
      <w:r w:rsidRPr="00505BAD">
        <w:rPr>
          <w:rFonts w:eastAsia="Times New Roman" w:cs="Calibri"/>
          <w:color w:val="404040" w:themeColor="text1" w:themeTint="BF"/>
          <w:sz w:val="24"/>
          <w:szCs w:val="24"/>
          <w:lang w:val="en-US"/>
        </w:rPr>
        <w:t>ed</w:t>
      </w:r>
      <w:proofErr w:type="spellEnd"/>
      <w:r w:rsidRPr="00505BAD">
        <w:rPr>
          <w:rFonts w:eastAsia="Times New Roman" w:cs="Calibri"/>
          <w:color w:val="404040" w:themeColor="text1" w:themeTint="BF"/>
          <w:sz w:val="24"/>
          <w:szCs w:val="24"/>
          <w:lang w:val="en-US"/>
        </w:rPr>
        <w:t xml:space="preserve"> and accepted methods of urine sampling. </w:t>
      </w:r>
    </w:p>
    <w:p w14:paraId="51B2F2F7" w14:textId="77777777" w:rsidR="00337862" w:rsidRDefault="00337862" w:rsidP="00337862">
      <w:pPr>
        <w:pStyle w:val="Default"/>
        <w:jc w:val="both"/>
        <w:rPr>
          <w:rFonts w:ascii="Calibri" w:hAnsi="Calibri" w:cs="Calibri"/>
          <w:color w:val="548DD4"/>
        </w:rPr>
      </w:pPr>
    </w:p>
    <w:p w14:paraId="799C9591" w14:textId="26F2F522" w:rsidR="00A828F2" w:rsidRPr="00C13BBB" w:rsidRDefault="00A828F2" w:rsidP="00337862">
      <w:pPr>
        <w:pStyle w:val="Default"/>
        <w:jc w:val="both"/>
        <w:rPr>
          <w:rFonts w:asciiTheme="majorHAnsi" w:hAnsiTheme="majorHAnsi" w:cstheme="majorHAnsi"/>
          <w:b/>
          <w:bCs/>
          <w:color w:val="4472C4" w:themeColor="accent1"/>
          <w:sz w:val="28"/>
          <w:szCs w:val="28"/>
        </w:rPr>
      </w:pPr>
      <w:r w:rsidRPr="00C13BBB">
        <w:rPr>
          <w:rFonts w:asciiTheme="majorHAnsi" w:hAnsiTheme="majorHAnsi" w:cstheme="majorHAnsi"/>
          <w:b/>
          <w:bCs/>
          <w:color w:val="4472C4" w:themeColor="accent1"/>
          <w:sz w:val="28"/>
          <w:szCs w:val="28"/>
        </w:rPr>
        <w:t xml:space="preserve">What will happen </w:t>
      </w:r>
      <w:r w:rsidR="00CF7747" w:rsidRPr="00C13BBB">
        <w:rPr>
          <w:rFonts w:asciiTheme="majorHAnsi" w:hAnsiTheme="majorHAnsi" w:cstheme="majorHAnsi"/>
          <w:b/>
          <w:bCs/>
          <w:color w:val="4472C4" w:themeColor="accent1"/>
          <w:sz w:val="28"/>
          <w:szCs w:val="28"/>
        </w:rPr>
        <w:t>if I agree</w:t>
      </w:r>
      <w:r w:rsidR="00B17CBE" w:rsidRPr="00C13BBB">
        <w:rPr>
          <w:rFonts w:asciiTheme="majorHAnsi" w:hAnsiTheme="majorHAnsi" w:cstheme="majorHAnsi"/>
          <w:b/>
          <w:bCs/>
          <w:color w:val="4472C4" w:themeColor="accent1"/>
          <w:sz w:val="28"/>
          <w:szCs w:val="28"/>
        </w:rPr>
        <w:t xml:space="preserve"> for my child</w:t>
      </w:r>
      <w:r w:rsidR="00CF7747" w:rsidRPr="00C13BBB">
        <w:rPr>
          <w:rFonts w:asciiTheme="majorHAnsi" w:hAnsiTheme="majorHAnsi" w:cstheme="majorHAnsi"/>
          <w:b/>
          <w:bCs/>
          <w:color w:val="4472C4" w:themeColor="accent1"/>
          <w:sz w:val="28"/>
          <w:szCs w:val="28"/>
        </w:rPr>
        <w:t xml:space="preserve"> </w:t>
      </w:r>
      <w:r w:rsidR="0013221D" w:rsidRPr="00C13BBB">
        <w:rPr>
          <w:rFonts w:asciiTheme="majorHAnsi" w:hAnsiTheme="majorHAnsi" w:cstheme="majorHAnsi"/>
          <w:b/>
          <w:bCs/>
          <w:color w:val="4472C4" w:themeColor="accent1"/>
          <w:sz w:val="28"/>
          <w:szCs w:val="28"/>
        </w:rPr>
        <w:t>to take part in the FROG</w:t>
      </w:r>
      <w:r w:rsidR="009106C0" w:rsidRPr="00C13BBB">
        <w:rPr>
          <w:rFonts w:asciiTheme="majorHAnsi" w:hAnsiTheme="majorHAnsi" w:cstheme="majorHAnsi"/>
          <w:b/>
          <w:bCs/>
          <w:color w:val="4472C4" w:themeColor="accent1"/>
          <w:sz w:val="28"/>
          <w:szCs w:val="28"/>
        </w:rPr>
        <w:t xml:space="preserve"> </w:t>
      </w:r>
      <w:r w:rsidR="00CF7747" w:rsidRPr="00C13BBB">
        <w:rPr>
          <w:rFonts w:asciiTheme="majorHAnsi" w:hAnsiTheme="majorHAnsi" w:cstheme="majorHAnsi"/>
          <w:b/>
          <w:bCs/>
          <w:color w:val="4472C4" w:themeColor="accent1"/>
          <w:sz w:val="28"/>
          <w:szCs w:val="28"/>
        </w:rPr>
        <w:t>study?</w:t>
      </w:r>
    </w:p>
    <w:p w14:paraId="41C51FA0" w14:textId="522E2DCC" w:rsidR="00707DF4" w:rsidRPr="00505BAD" w:rsidRDefault="00DA6901" w:rsidP="00337862">
      <w:pPr>
        <w:autoSpaceDE w:val="0"/>
        <w:autoSpaceDN w:val="0"/>
        <w:adjustRightInd w:val="0"/>
        <w:spacing w:after="0" w:line="240" w:lineRule="auto"/>
        <w:jc w:val="both"/>
        <w:rPr>
          <w:rFonts w:cs="Calibri"/>
          <w:color w:val="404040" w:themeColor="text1" w:themeTint="BF"/>
          <w:sz w:val="24"/>
          <w:szCs w:val="24"/>
          <w:shd w:val="clear" w:color="auto" w:fill="FFFFFF"/>
        </w:rPr>
      </w:pPr>
      <w:r w:rsidRPr="00505BAD">
        <w:rPr>
          <w:rFonts w:cs="Calibri"/>
          <w:color w:val="404040" w:themeColor="text1" w:themeTint="BF"/>
          <w:sz w:val="24"/>
          <w:szCs w:val="24"/>
          <w:shd w:val="clear" w:color="auto" w:fill="FFFFFF"/>
        </w:rPr>
        <w:t xml:space="preserve">The FROG study is a small study to inform the design of a possible future </w:t>
      </w:r>
      <w:r w:rsidR="00B17CBE" w:rsidRPr="00505BAD">
        <w:rPr>
          <w:rFonts w:cs="Calibri"/>
          <w:color w:val="404040" w:themeColor="text1" w:themeTint="BF"/>
          <w:sz w:val="24"/>
          <w:szCs w:val="24"/>
          <w:shd w:val="clear" w:color="auto" w:fill="FFFFFF"/>
        </w:rPr>
        <w:t xml:space="preserve">clinical </w:t>
      </w:r>
      <w:r w:rsidRPr="00505BAD">
        <w:rPr>
          <w:rFonts w:cs="Calibri"/>
          <w:color w:val="404040" w:themeColor="text1" w:themeTint="BF"/>
          <w:sz w:val="24"/>
          <w:szCs w:val="24"/>
          <w:shd w:val="clear" w:color="auto" w:fill="FFFFFF"/>
        </w:rPr>
        <w:t>trial</w:t>
      </w:r>
      <w:r w:rsidR="00F35DCF" w:rsidRPr="00505BAD">
        <w:rPr>
          <w:rFonts w:cs="Calibri"/>
          <w:color w:val="404040" w:themeColor="text1" w:themeTint="BF"/>
          <w:sz w:val="24"/>
          <w:szCs w:val="24"/>
          <w:shd w:val="clear" w:color="auto" w:fill="FFFFFF"/>
        </w:rPr>
        <w:t>.</w:t>
      </w:r>
      <w:r w:rsidR="00707DF4" w:rsidRPr="00505BAD">
        <w:rPr>
          <w:rFonts w:cs="Calibri"/>
          <w:color w:val="404040" w:themeColor="text1" w:themeTint="BF"/>
          <w:sz w:val="24"/>
          <w:szCs w:val="24"/>
          <w:shd w:val="clear" w:color="auto" w:fill="FFFFFF"/>
        </w:rPr>
        <w:t xml:space="preserve"> </w:t>
      </w:r>
    </w:p>
    <w:p w14:paraId="1E17D48D" w14:textId="54E87E67" w:rsidR="0051768A" w:rsidRPr="00505BAD" w:rsidRDefault="00F35DCF" w:rsidP="00337862">
      <w:pPr>
        <w:autoSpaceDE w:val="0"/>
        <w:autoSpaceDN w:val="0"/>
        <w:adjustRightInd w:val="0"/>
        <w:spacing w:after="0" w:line="240" w:lineRule="auto"/>
        <w:jc w:val="both"/>
        <w:rPr>
          <w:rFonts w:cs="Calibri"/>
          <w:color w:val="404040" w:themeColor="text1" w:themeTint="BF"/>
          <w:sz w:val="24"/>
          <w:szCs w:val="24"/>
          <w:shd w:val="clear" w:color="auto" w:fill="FFFFFF"/>
        </w:rPr>
      </w:pPr>
      <w:r w:rsidRPr="00505BAD">
        <w:rPr>
          <w:rFonts w:cs="Calibri"/>
          <w:color w:val="404040" w:themeColor="text1" w:themeTint="BF"/>
          <w:sz w:val="24"/>
          <w:szCs w:val="24"/>
          <w:shd w:val="clear" w:color="auto" w:fill="FFFFFF"/>
        </w:rPr>
        <w:t>B</w:t>
      </w:r>
      <w:r w:rsidR="00DA6901" w:rsidRPr="00505BAD">
        <w:rPr>
          <w:rFonts w:cs="Calibri"/>
          <w:color w:val="404040" w:themeColor="text1" w:themeTint="BF"/>
          <w:sz w:val="24"/>
          <w:szCs w:val="24"/>
          <w:shd w:val="clear" w:color="auto" w:fill="FFFFFF"/>
        </w:rPr>
        <w:t xml:space="preserve">efore we can design that trial we need your help. </w:t>
      </w:r>
      <w:r w:rsidR="00BD190F" w:rsidRPr="00505BAD">
        <w:rPr>
          <w:rFonts w:cs="Calibri"/>
          <w:color w:val="404040" w:themeColor="text1" w:themeTint="BF"/>
          <w:sz w:val="24"/>
          <w:szCs w:val="24"/>
          <w:shd w:val="clear" w:color="auto" w:fill="FFFFFF"/>
        </w:rPr>
        <w:t xml:space="preserve">If you agree for your child to participate in </w:t>
      </w:r>
      <w:r w:rsidR="00251321" w:rsidRPr="00505BAD">
        <w:rPr>
          <w:rFonts w:cs="Calibri"/>
          <w:color w:val="404040" w:themeColor="text1" w:themeTint="BF"/>
          <w:sz w:val="24"/>
          <w:szCs w:val="24"/>
          <w:shd w:val="clear" w:color="auto" w:fill="FFFFFF"/>
        </w:rPr>
        <w:t xml:space="preserve">the </w:t>
      </w:r>
      <w:r w:rsidR="00BD190F" w:rsidRPr="00505BAD">
        <w:rPr>
          <w:rFonts w:cs="Calibri"/>
          <w:color w:val="404040" w:themeColor="text1" w:themeTint="BF"/>
          <w:sz w:val="24"/>
          <w:szCs w:val="24"/>
          <w:shd w:val="clear" w:color="auto" w:fill="FFFFFF"/>
        </w:rPr>
        <w:t>FROG</w:t>
      </w:r>
      <w:r w:rsidR="00251321" w:rsidRPr="00505BAD">
        <w:rPr>
          <w:rFonts w:cs="Calibri"/>
          <w:color w:val="404040" w:themeColor="text1" w:themeTint="BF"/>
          <w:sz w:val="24"/>
          <w:szCs w:val="24"/>
          <w:shd w:val="clear" w:color="auto" w:fill="FFFFFF"/>
        </w:rPr>
        <w:t xml:space="preserve"> study,</w:t>
      </w:r>
      <w:r w:rsidR="00BD190F" w:rsidRPr="00505BAD">
        <w:rPr>
          <w:rFonts w:cs="Calibri"/>
          <w:color w:val="404040" w:themeColor="text1" w:themeTint="BF"/>
          <w:sz w:val="24"/>
          <w:szCs w:val="24"/>
          <w:shd w:val="clear" w:color="auto" w:fill="FFFFFF"/>
        </w:rPr>
        <w:t xml:space="preserve"> </w:t>
      </w:r>
      <w:r w:rsidR="00DE2DA1">
        <w:rPr>
          <w:rFonts w:cs="Calibri"/>
          <w:color w:val="404040" w:themeColor="text1" w:themeTint="BF"/>
          <w:sz w:val="24"/>
          <w:szCs w:val="24"/>
          <w:shd w:val="clear" w:color="auto" w:fill="FFFFFF"/>
        </w:rPr>
        <w:t xml:space="preserve">your research nurse will provide you with a consent form to complete, and </w:t>
      </w:r>
      <w:r w:rsidR="0051768A" w:rsidRPr="00505BAD">
        <w:rPr>
          <w:rFonts w:cs="Calibri"/>
          <w:color w:val="404040" w:themeColor="text1" w:themeTint="BF"/>
          <w:sz w:val="24"/>
          <w:szCs w:val="24"/>
          <w:shd w:val="clear" w:color="auto" w:fill="FFFFFF"/>
        </w:rPr>
        <w:t xml:space="preserve">we will </w:t>
      </w:r>
      <w:r w:rsidR="00BD190F" w:rsidRPr="00505BAD">
        <w:rPr>
          <w:rFonts w:cs="Calibri"/>
          <w:color w:val="404040" w:themeColor="text1" w:themeTint="BF"/>
          <w:sz w:val="24"/>
          <w:szCs w:val="24"/>
          <w:shd w:val="clear" w:color="auto" w:fill="FFFFFF"/>
        </w:rPr>
        <w:t>c</w:t>
      </w:r>
      <w:r w:rsidR="0051768A" w:rsidRPr="00505BAD">
        <w:rPr>
          <w:rFonts w:cs="Calibri"/>
          <w:color w:val="404040" w:themeColor="text1" w:themeTint="BF"/>
          <w:sz w:val="24"/>
          <w:szCs w:val="24"/>
          <w:shd w:val="clear" w:color="auto" w:fill="FFFFFF"/>
        </w:rPr>
        <w:t>ollect your child’s</w:t>
      </w:r>
      <w:r w:rsidR="00DC2FEA" w:rsidRPr="00505BAD">
        <w:rPr>
          <w:rFonts w:cs="Calibri"/>
          <w:color w:val="404040" w:themeColor="text1" w:themeTint="BF"/>
          <w:sz w:val="24"/>
          <w:szCs w:val="24"/>
          <w:shd w:val="clear" w:color="auto" w:fill="FFFFFF"/>
        </w:rPr>
        <w:t xml:space="preserve"> health</w:t>
      </w:r>
      <w:r w:rsidR="00BD190F" w:rsidRPr="00505BAD">
        <w:rPr>
          <w:rFonts w:cs="Calibri"/>
          <w:color w:val="404040" w:themeColor="text1" w:themeTint="BF"/>
          <w:sz w:val="24"/>
          <w:szCs w:val="24"/>
          <w:shd w:val="clear" w:color="auto" w:fill="FFFFFF"/>
        </w:rPr>
        <w:t xml:space="preserve"> data</w:t>
      </w:r>
      <w:r w:rsidR="00DC2FEA" w:rsidRPr="00505BAD">
        <w:rPr>
          <w:rFonts w:cs="Calibri"/>
          <w:color w:val="404040" w:themeColor="text1" w:themeTint="BF"/>
          <w:sz w:val="24"/>
          <w:szCs w:val="24"/>
          <w:shd w:val="clear" w:color="auto" w:fill="FFFFFF"/>
        </w:rPr>
        <w:t xml:space="preserve"> </w:t>
      </w:r>
      <w:r w:rsidR="004A1F90">
        <w:rPr>
          <w:rFonts w:cs="Calibri"/>
          <w:color w:val="404040" w:themeColor="text1" w:themeTint="BF"/>
          <w:sz w:val="24"/>
          <w:szCs w:val="24"/>
          <w:shd w:val="clear" w:color="auto" w:fill="FFFFFF"/>
        </w:rPr>
        <w:t xml:space="preserve">and urine sample.  This data and urine sample are routinely collected and tested as part of standard clinical care in </w:t>
      </w:r>
      <w:r w:rsidR="00DC2FEA" w:rsidRPr="00505BAD">
        <w:rPr>
          <w:rFonts w:cs="Calibri"/>
          <w:color w:val="404040" w:themeColor="text1" w:themeTint="BF"/>
          <w:sz w:val="24"/>
          <w:szCs w:val="24"/>
          <w:shd w:val="clear" w:color="auto" w:fill="FFFFFF"/>
        </w:rPr>
        <w:t>relat</w:t>
      </w:r>
      <w:r w:rsidR="004A1F90">
        <w:rPr>
          <w:rFonts w:cs="Calibri"/>
          <w:color w:val="404040" w:themeColor="text1" w:themeTint="BF"/>
          <w:sz w:val="24"/>
          <w:szCs w:val="24"/>
          <w:shd w:val="clear" w:color="auto" w:fill="FFFFFF"/>
        </w:rPr>
        <w:t>ion</w:t>
      </w:r>
      <w:r w:rsidR="00DC2FEA" w:rsidRPr="00505BAD">
        <w:rPr>
          <w:rFonts w:cs="Calibri"/>
          <w:color w:val="404040" w:themeColor="text1" w:themeTint="BF"/>
          <w:sz w:val="24"/>
          <w:szCs w:val="24"/>
          <w:shd w:val="clear" w:color="auto" w:fill="FFFFFF"/>
        </w:rPr>
        <w:t xml:space="preserve"> to </w:t>
      </w:r>
      <w:r w:rsidR="004A1F90">
        <w:rPr>
          <w:rFonts w:cs="Calibri"/>
          <w:color w:val="404040" w:themeColor="text1" w:themeTint="BF"/>
          <w:sz w:val="24"/>
          <w:szCs w:val="24"/>
          <w:shd w:val="clear" w:color="auto" w:fill="FFFFFF"/>
        </w:rPr>
        <w:t>a</w:t>
      </w:r>
      <w:r w:rsidR="00DC2FEA" w:rsidRPr="00505BAD">
        <w:rPr>
          <w:rFonts w:cs="Calibri"/>
          <w:color w:val="404040" w:themeColor="text1" w:themeTint="BF"/>
          <w:sz w:val="24"/>
          <w:szCs w:val="24"/>
          <w:shd w:val="clear" w:color="auto" w:fill="FFFFFF"/>
        </w:rPr>
        <w:t xml:space="preserve"> suspected urinary tract infection</w:t>
      </w:r>
      <w:r w:rsidR="0051768A" w:rsidRPr="00505BAD">
        <w:rPr>
          <w:rFonts w:cs="Calibri"/>
          <w:color w:val="404040" w:themeColor="text1" w:themeTint="BF"/>
          <w:sz w:val="24"/>
          <w:szCs w:val="24"/>
          <w:shd w:val="clear" w:color="auto" w:fill="FFFFFF"/>
        </w:rPr>
        <w:t>.  We</w:t>
      </w:r>
      <w:r w:rsidR="005E7BCA" w:rsidRPr="00505BAD">
        <w:rPr>
          <w:rFonts w:cs="Calibri"/>
          <w:color w:val="404040" w:themeColor="text1" w:themeTint="BF"/>
          <w:sz w:val="24"/>
          <w:szCs w:val="24"/>
          <w:shd w:val="clear" w:color="auto" w:fill="FFFFFF"/>
        </w:rPr>
        <w:t xml:space="preserve"> will </w:t>
      </w:r>
      <w:r w:rsidR="00DC2FEA" w:rsidRPr="00505BAD">
        <w:rPr>
          <w:rFonts w:cs="Calibri"/>
          <w:color w:val="404040" w:themeColor="text1" w:themeTint="BF"/>
          <w:sz w:val="24"/>
          <w:szCs w:val="24"/>
          <w:shd w:val="clear" w:color="auto" w:fill="FFFFFF"/>
        </w:rPr>
        <w:t>ask you</w:t>
      </w:r>
      <w:r w:rsidR="005E7BCA" w:rsidRPr="00505BAD">
        <w:rPr>
          <w:rFonts w:cs="Calibri"/>
          <w:color w:val="404040" w:themeColor="text1" w:themeTint="BF"/>
          <w:sz w:val="24"/>
          <w:szCs w:val="24"/>
          <w:shd w:val="clear" w:color="auto" w:fill="FFFFFF"/>
        </w:rPr>
        <w:t xml:space="preserve"> or your child to complete two questions following the collection of the urine sample. We will also</w:t>
      </w:r>
      <w:r w:rsidR="00DC2FEA" w:rsidRPr="00505BAD">
        <w:rPr>
          <w:rFonts w:cs="Calibri"/>
          <w:color w:val="404040" w:themeColor="text1" w:themeTint="BF"/>
          <w:sz w:val="24"/>
          <w:szCs w:val="24"/>
          <w:shd w:val="clear" w:color="auto" w:fill="FFFFFF"/>
        </w:rPr>
        <w:t xml:space="preserve"> </w:t>
      </w:r>
      <w:r w:rsidR="005E7BCA" w:rsidRPr="00505BAD">
        <w:rPr>
          <w:rFonts w:cs="Calibri"/>
          <w:color w:val="404040" w:themeColor="text1" w:themeTint="BF"/>
          <w:sz w:val="24"/>
          <w:szCs w:val="24"/>
          <w:shd w:val="clear" w:color="auto" w:fill="FFFFFF"/>
        </w:rPr>
        <w:t xml:space="preserve">ask you </w:t>
      </w:r>
      <w:r w:rsidR="00DC2FEA" w:rsidRPr="00505BAD">
        <w:rPr>
          <w:rFonts w:cs="Calibri"/>
          <w:color w:val="404040" w:themeColor="text1" w:themeTint="BF"/>
          <w:sz w:val="24"/>
          <w:szCs w:val="24"/>
          <w:shd w:val="clear" w:color="auto" w:fill="FFFFFF"/>
        </w:rPr>
        <w:t xml:space="preserve">to complete a Health Resource Use Questionnaire approximately 3-6 months </w:t>
      </w:r>
      <w:r w:rsidR="00F40B61" w:rsidRPr="00505BAD">
        <w:rPr>
          <w:rFonts w:cs="Calibri"/>
          <w:color w:val="404040" w:themeColor="text1" w:themeTint="BF"/>
          <w:sz w:val="24"/>
          <w:szCs w:val="24"/>
          <w:shd w:val="clear" w:color="auto" w:fill="FFFFFF"/>
        </w:rPr>
        <w:t>from today.</w:t>
      </w:r>
    </w:p>
    <w:p w14:paraId="58B9A0A8" w14:textId="77777777" w:rsidR="00C13BBB" w:rsidRPr="00505BAD" w:rsidRDefault="00C13BBB" w:rsidP="00337862">
      <w:pPr>
        <w:autoSpaceDE w:val="0"/>
        <w:autoSpaceDN w:val="0"/>
        <w:adjustRightInd w:val="0"/>
        <w:spacing w:after="0" w:line="240" w:lineRule="auto"/>
        <w:jc w:val="both"/>
        <w:rPr>
          <w:rFonts w:cs="Calibri"/>
          <w:color w:val="404040" w:themeColor="text1" w:themeTint="BF"/>
          <w:sz w:val="24"/>
          <w:szCs w:val="24"/>
          <w:shd w:val="clear" w:color="auto" w:fill="FFFFFF"/>
        </w:rPr>
      </w:pPr>
    </w:p>
    <w:p w14:paraId="5E5EE9DE" w14:textId="21ED9BD0" w:rsidR="000957EE" w:rsidRPr="00505BAD" w:rsidRDefault="0051768A" w:rsidP="00337862">
      <w:pPr>
        <w:autoSpaceDE w:val="0"/>
        <w:autoSpaceDN w:val="0"/>
        <w:adjustRightInd w:val="0"/>
        <w:spacing w:after="0" w:line="240" w:lineRule="auto"/>
        <w:jc w:val="both"/>
        <w:rPr>
          <w:rFonts w:cs="Calibri"/>
          <w:color w:val="404040" w:themeColor="text1" w:themeTint="BF"/>
          <w:sz w:val="24"/>
          <w:szCs w:val="24"/>
          <w:shd w:val="clear" w:color="auto" w:fill="FFFFFF"/>
        </w:rPr>
      </w:pPr>
      <w:r w:rsidRPr="00505BAD">
        <w:rPr>
          <w:rFonts w:cs="Calibri"/>
          <w:color w:val="404040" w:themeColor="text1" w:themeTint="BF"/>
          <w:sz w:val="24"/>
          <w:szCs w:val="24"/>
          <w:shd w:val="clear" w:color="auto" w:fill="FFFFFF"/>
        </w:rPr>
        <w:t xml:space="preserve">In addition </w:t>
      </w:r>
      <w:r w:rsidR="005E7BCA" w:rsidRPr="00505BAD">
        <w:rPr>
          <w:rFonts w:cs="Calibri"/>
          <w:color w:val="404040" w:themeColor="text1" w:themeTint="BF"/>
          <w:sz w:val="24"/>
          <w:szCs w:val="24"/>
          <w:shd w:val="clear" w:color="auto" w:fill="FFFFFF"/>
        </w:rPr>
        <w:t>we would ask you to consider helping us by:</w:t>
      </w:r>
    </w:p>
    <w:p w14:paraId="2F42AEF3" w14:textId="71F4E772" w:rsidR="000957EE" w:rsidRPr="00505BAD" w:rsidRDefault="005E7BCA" w:rsidP="00337862">
      <w:pPr>
        <w:pStyle w:val="ListParagraph"/>
        <w:numPr>
          <w:ilvl w:val="0"/>
          <w:numId w:val="19"/>
        </w:numPr>
        <w:autoSpaceDE w:val="0"/>
        <w:autoSpaceDN w:val="0"/>
        <w:adjustRightInd w:val="0"/>
        <w:spacing w:after="0" w:line="240" w:lineRule="auto"/>
        <w:jc w:val="both"/>
        <w:rPr>
          <w:rFonts w:cs="Calibri"/>
          <w:color w:val="404040" w:themeColor="text1" w:themeTint="BF"/>
          <w:sz w:val="24"/>
          <w:szCs w:val="24"/>
          <w:shd w:val="clear" w:color="auto" w:fill="FFFFFF"/>
        </w:rPr>
      </w:pPr>
      <w:r w:rsidRPr="00505BAD">
        <w:rPr>
          <w:rFonts w:cs="Calibri"/>
          <w:color w:val="404040" w:themeColor="text1" w:themeTint="BF"/>
          <w:sz w:val="24"/>
          <w:szCs w:val="24"/>
          <w:shd w:val="clear" w:color="auto" w:fill="FFFFFF"/>
        </w:rPr>
        <w:t>Completing</w:t>
      </w:r>
      <w:r w:rsidR="00F40B61" w:rsidRPr="00505BAD">
        <w:rPr>
          <w:rFonts w:cs="Calibri"/>
          <w:color w:val="404040" w:themeColor="text1" w:themeTint="BF"/>
          <w:sz w:val="24"/>
          <w:szCs w:val="24"/>
          <w:shd w:val="clear" w:color="auto" w:fill="FFFFFF"/>
        </w:rPr>
        <w:t xml:space="preserve"> </w:t>
      </w:r>
      <w:r w:rsidR="00DA6901" w:rsidRPr="00505BAD">
        <w:rPr>
          <w:rFonts w:cs="Calibri"/>
          <w:color w:val="404040" w:themeColor="text1" w:themeTint="BF"/>
          <w:sz w:val="24"/>
          <w:szCs w:val="24"/>
          <w:shd w:val="clear" w:color="auto" w:fill="FFFFFF"/>
        </w:rPr>
        <w:t xml:space="preserve">a </w:t>
      </w:r>
      <w:r w:rsidR="00F40B61" w:rsidRPr="00505BAD">
        <w:rPr>
          <w:rFonts w:cs="Calibri"/>
          <w:color w:val="404040" w:themeColor="text1" w:themeTint="BF"/>
          <w:sz w:val="24"/>
          <w:szCs w:val="24"/>
          <w:shd w:val="clear" w:color="auto" w:fill="FFFFFF"/>
        </w:rPr>
        <w:t>Par</w:t>
      </w:r>
      <w:r w:rsidR="00E07F8E" w:rsidRPr="00505BAD">
        <w:rPr>
          <w:rFonts w:cs="Calibri"/>
          <w:color w:val="404040" w:themeColor="text1" w:themeTint="BF"/>
          <w:sz w:val="24"/>
          <w:szCs w:val="24"/>
          <w:shd w:val="clear" w:color="auto" w:fill="FFFFFF"/>
        </w:rPr>
        <w:t xml:space="preserve">ent/Guardian </w:t>
      </w:r>
      <w:r w:rsidR="00F40B61" w:rsidRPr="00505BAD">
        <w:rPr>
          <w:rFonts w:cs="Calibri"/>
          <w:color w:val="404040" w:themeColor="text1" w:themeTint="BF"/>
          <w:sz w:val="24"/>
          <w:szCs w:val="24"/>
          <w:shd w:val="clear" w:color="auto" w:fill="FFFFFF"/>
        </w:rPr>
        <w:t>Q</w:t>
      </w:r>
      <w:r w:rsidR="00DA6901" w:rsidRPr="00505BAD">
        <w:rPr>
          <w:rFonts w:cs="Calibri"/>
          <w:color w:val="404040" w:themeColor="text1" w:themeTint="BF"/>
          <w:sz w:val="24"/>
          <w:szCs w:val="24"/>
          <w:shd w:val="clear" w:color="auto" w:fill="FFFFFF"/>
        </w:rPr>
        <w:t>uestionnaire</w:t>
      </w:r>
    </w:p>
    <w:p w14:paraId="00E2D792" w14:textId="654BB9B2" w:rsidR="00DA6901" w:rsidRPr="00505BAD" w:rsidRDefault="000957EE" w:rsidP="00337862">
      <w:pPr>
        <w:pStyle w:val="ListParagraph"/>
        <w:numPr>
          <w:ilvl w:val="0"/>
          <w:numId w:val="19"/>
        </w:numPr>
        <w:autoSpaceDE w:val="0"/>
        <w:autoSpaceDN w:val="0"/>
        <w:adjustRightInd w:val="0"/>
        <w:spacing w:after="0" w:line="240" w:lineRule="auto"/>
        <w:jc w:val="both"/>
        <w:rPr>
          <w:rFonts w:cs="Calibri"/>
          <w:color w:val="404040" w:themeColor="text1" w:themeTint="BF"/>
          <w:sz w:val="24"/>
          <w:szCs w:val="24"/>
          <w:shd w:val="clear" w:color="auto" w:fill="FFFFFF"/>
        </w:rPr>
      </w:pPr>
      <w:r w:rsidRPr="00505BAD">
        <w:rPr>
          <w:rFonts w:cs="Calibri"/>
          <w:color w:val="404040" w:themeColor="text1" w:themeTint="BF"/>
          <w:sz w:val="24"/>
          <w:szCs w:val="24"/>
          <w:shd w:val="clear" w:color="auto" w:fill="FFFFFF"/>
        </w:rPr>
        <w:t>A</w:t>
      </w:r>
      <w:r w:rsidR="00DA6901" w:rsidRPr="00505BAD">
        <w:rPr>
          <w:rFonts w:cs="Calibri"/>
          <w:color w:val="404040" w:themeColor="text1" w:themeTint="BF"/>
          <w:sz w:val="24"/>
          <w:szCs w:val="24"/>
          <w:shd w:val="clear" w:color="auto" w:fill="FFFFFF"/>
        </w:rPr>
        <w:t>llow</w:t>
      </w:r>
      <w:r w:rsidR="005E7BCA" w:rsidRPr="00505BAD">
        <w:rPr>
          <w:rFonts w:cs="Calibri"/>
          <w:color w:val="404040" w:themeColor="text1" w:themeTint="BF"/>
          <w:sz w:val="24"/>
          <w:szCs w:val="24"/>
          <w:shd w:val="clear" w:color="auto" w:fill="FFFFFF"/>
        </w:rPr>
        <w:t>ing</w:t>
      </w:r>
      <w:r w:rsidR="00DA6901" w:rsidRPr="00505BAD">
        <w:rPr>
          <w:rFonts w:cs="Calibri"/>
          <w:color w:val="404040" w:themeColor="text1" w:themeTint="BF"/>
          <w:sz w:val="24"/>
          <w:szCs w:val="24"/>
          <w:shd w:val="clear" w:color="auto" w:fill="FFFFFF"/>
        </w:rPr>
        <w:t xml:space="preserve"> you</w:t>
      </w:r>
      <w:r w:rsidRPr="00505BAD">
        <w:rPr>
          <w:rFonts w:cs="Calibri"/>
          <w:color w:val="404040" w:themeColor="text1" w:themeTint="BF"/>
          <w:sz w:val="24"/>
          <w:szCs w:val="24"/>
          <w:shd w:val="clear" w:color="auto" w:fill="FFFFFF"/>
        </w:rPr>
        <w:t>r</w:t>
      </w:r>
      <w:r w:rsidR="00DA6901" w:rsidRPr="00505BAD">
        <w:rPr>
          <w:rFonts w:cs="Calibri"/>
          <w:color w:val="404040" w:themeColor="text1" w:themeTint="BF"/>
          <w:sz w:val="24"/>
          <w:szCs w:val="24"/>
          <w:shd w:val="clear" w:color="auto" w:fill="FFFFFF"/>
        </w:rPr>
        <w:t xml:space="preserve"> child to be randomised to one of the urine sampling methods today </w:t>
      </w:r>
    </w:p>
    <w:p w14:paraId="44063D84" w14:textId="72509AA6" w:rsidR="00F61621" w:rsidRPr="00505BAD" w:rsidRDefault="00F61621" w:rsidP="00337862">
      <w:pPr>
        <w:pStyle w:val="ListParagraph"/>
        <w:numPr>
          <w:ilvl w:val="0"/>
          <w:numId w:val="19"/>
        </w:numPr>
        <w:autoSpaceDE w:val="0"/>
        <w:autoSpaceDN w:val="0"/>
        <w:adjustRightInd w:val="0"/>
        <w:spacing w:after="0" w:line="240" w:lineRule="auto"/>
        <w:jc w:val="both"/>
        <w:rPr>
          <w:rFonts w:cs="Calibri"/>
          <w:color w:val="404040" w:themeColor="text1" w:themeTint="BF"/>
          <w:sz w:val="24"/>
          <w:szCs w:val="24"/>
          <w:shd w:val="clear" w:color="auto" w:fill="FFFFFF"/>
        </w:rPr>
      </w:pPr>
      <w:r w:rsidRPr="00505BAD">
        <w:rPr>
          <w:rFonts w:cs="Calibri"/>
          <w:color w:val="404040" w:themeColor="text1" w:themeTint="BF"/>
          <w:sz w:val="24"/>
          <w:szCs w:val="24"/>
          <w:shd w:val="clear" w:color="auto" w:fill="FFFFFF"/>
        </w:rPr>
        <w:t xml:space="preserve">Agreeing to be contacted and if selected </w:t>
      </w:r>
      <w:r w:rsidR="00D92329" w:rsidRPr="00505BAD">
        <w:rPr>
          <w:rFonts w:cs="Calibri"/>
          <w:color w:val="404040" w:themeColor="text1" w:themeTint="BF"/>
          <w:sz w:val="24"/>
          <w:szCs w:val="24"/>
          <w:shd w:val="clear" w:color="auto" w:fill="FFFFFF"/>
        </w:rPr>
        <w:t xml:space="preserve">you and/or your child would be </w:t>
      </w:r>
      <w:r w:rsidRPr="00505BAD">
        <w:rPr>
          <w:rFonts w:cs="Calibri"/>
          <w:color w:val="404040" w:themeColor="text1" w:themeTint="BF"/>
          <w:sz w:val="24"/>
          <w:szCs w:val="24"/>
          <w:shd w:val="clear" w:color="auto" w:fill="FFFFFF"/>
        </w:rPr>
        <w:t xml:space="preserve">interviewed in the future </w:t>
      </w:r>
    </w:p>
    <w:p w14:paraId="28882F1D" w14:textId="24BB1A06" w:rsidR="00401D2D" w:rsidRDefault="00F61621" w:rsidP="00337862">
      <w:pPr>
        <w:pStyle w:val="ListParagraph"/>
        <w:numPr>
          <w:ilvl w:val="0"/>
          <w:numId w:val="19"/>
        </w:numPr>
        <w:autoSpaceDE w:val="0"/>
        <w:autoSpaceDN w:val="0"/>
        <w:adjustRightInd w:val="0"/>
        <w:spacing w:after="0" w:line="240" w:lineRule="auto"/>
        <w:jc w:val="both"/>
        <w:rPr>
          <w:rFonts w:cs="Calibri"/>
          <w:color w:val="404040" w:themeColor="text1" w:themeTint="BF"/>
          <w:sz w:val="24"/>
          <w:szCs w:val="24"/>
          <w:shd w:val="clear" w:color="auto" w:fill="FFFFFF"/>
        </w:rPr>
      </w:pPr>
      <w:r w:rsidRPr="00505BAD">
        <w:rPr>
          <w:rFonts w:cs="Calibri"/>
          <w:color w:val="404040" w:themeColor="text1" w:themeTint="BF"/>
          <w:sz w:val="24"/>
          <w:szCs w:val="24"/>
          <w:shd w:val="clear" w:color="auto" w:fill="FFFFFF"/>
        </w:rPr>
        <w:t xml:space="preserve">Agreeing to be contacted and </w:t>
      </w:r>
      <w:r w:rsidR="006A3F7A" w:rsidRPr="00505BAD">
        <w:rPr>
          <w:rFonts w:cs="Calibri"/>
          <w:color w:val="404040" w:themeColor="text1" w:themeTint="BF"/>
          <w:sz w:val="24"/>
          <w:szCs w:val="24"/>
          <w:shd w:val="clear" w:color="auto" w:fill="FFFFFF"/>
        </w:rPr>
        <w:t xml:space="preserve">if selected </w:t>
      </w:r>
      <w:r w:rsidR="00D92329" w:rsidRPr="00505BAD">
        <w:rPr>
          <w:rFonts w:cs="Calibri"/>
          <w:color w:val="404040" w:themeColor="text1" w:themeTint="BF"/>
          <w:sz w:val="24"/>
          <w:szCs w:val="24"/>
          <w:shd w:val="clear" w:color="auto" w:fill="FFFFFF"/>
        </w:rPr>
        <w:t xml:space="preserve">you and your child would </w:t>
      </w:r>
      <w:r w:rsidR="006A3F7A" w:rsidRPr="00505BAD">
        <w:rPr>
          <w:rFonts w:cs="Calibri"/>
          <w:color w:val="404040" w:themeColor="text1" w:themeTint="BF"/>
          <w:sz w:val="24"/>
          <w:szCs w:val="24"/>
          <w:shd w:val="clear" w:color="auto" w:fill="FFFFFF"/>
        </w:rPr>
        <w:t>attend a meeting to discuss the study results</w:t>
      </w:r>
    </w:p>
    <w:p w14:paraId="38E21AA4" w14:textId="0B8D7E39" w:rsidR="00C90F5A" w:rsidRDefault="00C90F5A" w:rsidP="00DB36C5">
      <w:pPr>
        <w:autoSpaceDE w:val="0"/>
        <w:autoSpaceDN w:val="0"/>
        <w:adjustRightInd w:val="0"/>
        <w:spacing w:after="0" w:line="240" w:lineRule="auto"/>
        <w:jc w:val="both"/>
        <w:rPr>
          <w:rFonts w:cs="Calibri"/>
          <w:color w:val="404040" w:themeColor="text1" w:themeTint="BF"/>
          <w:sz w:val="24"/>
          <w:szCs w:val="24"/>
          <w:shd w:val="clear" w:color="auto" w:fill="FFFFFF"/>
        </w:rPr>
      </w:pPr>
    </w:p>
    <w:p w14:paraId="261F652C" w14:textId="77777777" w:rsidR="00C90F5A" w:rsidRDefault="00C90F5A" w:rsidP="00C90F5A">
      <w:pPr>
        <w:pStyle w:val="Default"/>
        <w:spacing w:line="312" w:lineRule="auto"/>
        <w:jc w:val="both"/>
        <w:rPr>
          <w:rFonts w:ascii="Calibri" w:hAnsi="Calibri" w:cs="Calibri"/>
          <w:b/>
          <w:bCs/>
          <w:color w:val="4472C4" w:themeColor="accent1"/>
          <w:sz w:val="28"/>
          <w:szCs w:val="28"/>
        </w:rPr>
      </w:pPr>
      <w:r w:rsidRPr="00C13BBB">
        <w:rPr>
          <w:rFonts w:ascii="Calibri" w:hAnsi="Calibri" w:cs="Calibri"/>
          <w:b/>
          <w:bCs/>
          <w:color w:val="4472C4" w:themeColor="accent1"/>
          <w:sz w:val="28"/>
          <w:szCs w:val="28"/>
        </w:rPr>
        <w:t>Study Flow Chart</w:t>
      </w:r>
    </w:p>
    <w:p w14:paraId="1D7909A6" w14:textId="4133813A" w:rsidR="00C90F5A" w:rsidRPr="007B1AF6" w:rsidRDefault="00C90F5A" w:rsidP="00DB36C5">
      <w:pPr>
        <w:pStyle w:val="Default"/>
        <w:jc w:val="both"/>
        <w:rPr>
          <w:rFonts w:ascii="Calibri" w:hAnsi="Calibri" w:cs="Calibri"/>
          <w:bCs/>
          <w:color w:val="4472C4" w:themeColor="accent1"/>
        </w:rPr>
      </w:pPr>
      <w:r w:rsidRPr="007B1AF6">
        <w:rPr>
          <w:rFonts w:ascii="Calibri" w:eastAsia="Calibri" w:hAnsi="Calibri" w:cs="Calibri"/>
          <w:color w:val="404040" w:themeColor="text1" w:themeTint="BF"/>
        </w:rPr>
        <w:t>Another way to find out what will happen during the study is to read the study flow chart below.</w:t>
      </w:r>
    </w:p>
    <w:p w14:paraId="4773F5C7" w14:textId="77777777" w:rsidR="00C90F5A" w:rsidRPr="00C13BBB" w:rsidRDefault="00C90F5A" w:rsidP="00D22D82">
      <w:pPr>
        <w:pStyle w:val="Default"/>
        <w:spacing w:line="312" w:lineRule="auto"/>
        <w:jc w:val="right"/>
        <w:rPr>
          <w:rFonts w:ascii="Calibri" w:hAnsi="Calibri" w:cs="Calibri"/>
          <w:i/>
          <w:iCs/>
          <w:color w:val="525252" w:themeColor="accent3" w:themeShade="80"/>
        </w:rPr>
      </w:pPr>
      <w:r w:rsidRPr="00C13BBB">
        <w:rPr>
          <w:rFonts w:ascii="Calibri" w:hAnsi="Calibri" w:cs="Calibri"/>
          <w:noProof/>
        </w:rPr>
        <w:drawing>
          <wp:inline distT="0" distB="0" distL="0" distR="0" wp14:anchorId="46A8B047" wp14:editId="79EFC643">
            <wp:extent cx="4637724" cy="3177766"/>
            <wp:effectExtent l="0" t="0" r="0" b="3810"/>
            <wp:docPr id="3" name="Picture 3" descr="C:\Users\lynn.murphy\AppData\Local\Packages\Microsoft.Windows.Photos_8wekyb3d8bbwe\TempState\ShareServiceTempFolder\FlowDiagram for P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ynn.murphy\AppData\Local\Packages\Microsoft.Windows.Photos_8wekyb3d8bbwe\TempState\ShareServiceTempFolder\FlowDiagram for PIS.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1924" cy="3201200"/>
                    </a:xfrm>
                    <a:prstGeom prst="rect">
                      <a:avLst/>
                    </a:prstGeom>
                    <a:noFill/>
                    <a:ln>
                      <a:noFill/>
                    </a:ln>
                  </pic:spPr>
                </pic:pic>
              </a:graphicData>
            </a:graphic>
          </wp:inline>
        </w:drawing>
      </w:r>
    </w:p>
    <w:p w14:paraId="4E2FF7BE" w14:textId="77777777" w:rsidR="00C90F5A" w:rsidRPr="00DB36C5" w:rsidRDefault="00C90F5A" w:rsidP="00DB36C5">
      <w:pPr>
        <w:autoSpaceDE w:val="0"/>
        <w:autoSpaceDN w:val="0"/>
        <w:adjustRightInd w:val="0"/>
        <w:spacing w:after="0" w:line="240" w:lineRule="auto"/>
        <w:jc w:val="both"/>
        <w:rPr>
          <w:rFonts w:cs="Calibri"/>
          <w:color w:val="404040" w:themeColor="text1" w:themeTint="BF"/>
          <w:sz w:val="24"/>
          <w:szCs w:val="24"/>
          <w:shd w:val="clear" w:color="auto" w:fill="FFFFFF"/>
        </w:rPr>
      </w:pPr>
    </w:p>
    <w:p w14:paraId="502D4DA4" w14:textId="24917E51" w:rsidR="00C13BBB" w:rsidRPr="00337862" w:rsidRDefault="00BE3005" w:rsidP="00337862">
      <w:pPr>
        <w:autoSpaceDE w:val="0"/>
        <w:autoSpaceDN w:val="0"/>
        <w:adjustRightInd w:val="0"/>
        <w:spacing w:after="0" w:line="312" w:lineRule="auto"/>
        <w:rPr>
          <w:rFonts w:cs="Calibri"/>
          <w:b/>
          <w:bCs/>
          <w:color w:val="4472C4" w:themeColor="accent1"/>
          <w:sz w:val="28"/>
          <w:szCs w:val="28"/>
          <w:shd w:val="clear" w:color="auto" w:fill="FFFFFF"/>
        </w:rPr>
      </w:pPr>
      <w:r w:rsidRPr="00337862">
        <w:rPr>
          <w:rFonts w:cs="Calibri"/>
          <w:b/>
          <w:bCs/>
          <w:color w:val="4472C4" w:themeColor="accent1"/>
          <w:sz w:val="28"/>
          <w:szCs w:val="28"/>
          <w:shd w:val="clear" w:color="auto" w:fill="FFFFFF"/>
        </w:rPr>
        <w:t xml:space="preserve">You can choose which part of the </w:t>
      </w:r>
      <w:r w:rsidR="00DC706D" w:rsidRPr="00337862">
        <w:rPr>
          <w:rFonts w:cs="Calibri"/>
          <w:b/>
          <w:bCs/>
          <w:color w:val="4472C4" w:themeColor="accent1"/>
          <w:sz w:val="28"/>
          <w:szCs w:val="28"/>
          <w:shd w:val="clear" w:color="auto" w:fill="FFFFFF"/>
        </w:rPr>
        <w:t xml:space="preserve">FROG </w:t>
      </w:r>
      <w:r w:rsidRPr="00337862">
        <w:rPr>
          <w:rFonts w:cs="Calibri"/>
          <w:b/>
          <w:bCs/>
          <w:color w:val="4472C4" w:themeColor="accent1"/>
          <w:sz w:val="28"/>
          <w:szCs w:val="28"/>
          <w:shd w:val="clear" w:color="auto" w:fill="FFFFFF"/>
        </w:rPr>
        <w:t>study</w:t>
      </w:r>
      <w:r w:rsidR="00DC706D" w:rsidRPr="00337862">
        <w:rPr>
          <w:rFonts w:cs="Calibri"/>
          <w:b/>
          <w:bCs/>
          <w:color w:val="4472C4" w:themeColor="accent1"/>
          <w:sz w:val="28"/>
          <w:szCs w:val="28"/>
          <w:shd w:val="clear" w:color="auto" w:fill="FFFFFF"/>
        </w:rPr>
        <w:t xml:space="preserve"> to participate in.</w:t>
      </w:r>
    </w:p>
    <w:p w14:paraId="02320FF1" w14:textId="77777777" w:rsidR="00C13BBB" w:rsidRDefault="00C13BBB" w:rsidP="00C13BBB">
      <w:pPr>
        <w:autoSpaceDE w:val="0"/>
        <w:autoSpaceDN w:val="0"/>
        <w:adjustRightInd w:val="0"/>
        <w:spacing w:after="0" w:line="312" w:lineRule="auto"/>
        <w:jc w:val="both"/>
        <w:rPr>
          <w:rFonts w:cs="Calibri"/>
          <w:b/>
          <w:bCs/>
          <w:color w:val="4472C4" w:themeColor="accent1"/>
          <w:sz w:val="24"/>
          <w:szCs w:val="24"/>
          <w:shd w:val="clear" w:color="auto" w:fill="FFFFFF"/>
        </w:rPr>
      </w:pPr>
    </w:p>
    <w:p w14:paraId="43D05B14" w14:textId="7CAA5935" w:rsidR="00DA6901" w:rsidRDefault="00DA6901" w:rsidP="00337862">
      <w:pPr>
        <w:autoSpaceDE w:val="0"/>
        <w:autoSpaceDN w:val="0"/>
        <w:adjustRightInd w:val="0"/>
        <w:spacing w:after="0" w:line="240" w:lineRule="auto"/>
        <w:jc w:val="both"/>
        <w:rPr>
          <w:rFonts w:asciiTheme="majorHAnsi" w:hAnsiTheme="majorHAnsi" w:cstheme="majorHAnsi"/>
          <w:b/>
          <w:bCs/>
          <w:color w:val="4472C4" w:themeColor="accent1"/>
          <w:sz w:val="28"/>
          <w:szCs w:val="28"/>
          <w:shd w:val="clear" w:color="auto" w:fill="FFFFFF"/>
        </w:rPr>
      </w:pPr>
      <w:r w:rsidRPr="00C13BBB">
        <w:rPr>
          <w:rFonts w:asciiTheme="majorHAnsi" w:hAnsiTheme="majorHAnsi" w:cstheme="majorHAnsi"/>
          <w:b/>
          <w:bCs/>
          <w:color w:val="4472C4" w:themeColor="accent1"/>
          <w:sz w:val="28"/>
          <w:szCs w:val="28"/>
          <w:shd w:val="clear" w:color="auto" w:fill="FFFFFF"/>
        </w:rPr>
        <w:t xml:space="preserve">What is involved in the </w:t>
      </w:r>
      <w:r w:rsidR="00E07F8E" w:rsidRPr="00C13BBB">
        <w:rPr>
          <w:rFonts w:asciiTheme="majorHAnsi" w:hAnsiTheme="majorHAnsi" w:cstheme="majorHAnsi"/>
          <w:b/>
          <w:bCs/>
          <w:color w:val="4472C4" w:themeColor="accent1"/>
          <w:sz w:val="28"/>
          <w:szCs w:val="28"/>
          <w:shd w:val="clear" w:color="auto" w:fill="FFFFFF"/>
        </w:rPr>
        <w:t xml:space="preserve">Parent/Guardian </w:t>
      </w:r>
      <w:r w:rsidR="00F40B61" w:rsidRPr="00C13BBB">
        <w:rPr>
          <w:rFonts w:asciiTheme="majorHAnsi" w:hAnsiTheme="majorHAnsi" w:cstheme="majorHAnsi"/>
          <w:b/>
          <w:bCs/>
          <w:color w:val="4472C4" w:themeColor="accent1"/>
          <w:sz w:val="28"/>
          <w:szCs w:val="28"/>
          <w:shd w:val="clear" w:color="auto" w:fill="FFFFFF"/>
        </w:rPr>
        <w:t>Q</w:t>
      </w:r>
      <w:r w:rsidRPr="00C13BBB">
        <w:rPr>
          <w:rFonts w:asciiTheme="majorHAnsi" w:hAnsiTheme="majorHAnsi" w:cstheme="majorHAnsi"/>
          <w:b/>
          <w:bCs/>
          <w:color w:val="4472C4" w:themeColor="accent1"/>
          <w:sz w:val="28"/>
          <w:szCs w:val="28"/>
          <w:shd w:val="clear" w:color="auto" w:fill="FFFFFF"/>
        </w:rPr>
        <w:t>uestionnaire and interview element of the FROG Study?</w:t>
      </w:r>
    </w:p>
    <w:p w14:paraId="2E2D3752" w14:textId="77777777" w:rsidR="00D22D82" w:rsidRPr="00C13BBB" w:rsidRDefault="00D22D82" w:rsidP="00337862">
      <w:pPr>
        <w:autoSpaceDE w:val="0"/>
        <w:autoSpaceDN w:val="0"/>
        <w:adjustRightInd w:val="0"/>
        <w:spacing w:after="0" w:line="240" w:lineRule="auto"/>
        <w:jc w:val="both"/>
        <w:rPr>
          <w:rFonts w:asciiTheme="majorHAnsi" w:hAnsiTheme="majorHAnsi" w:cstheme="majorHAnsi"/>
          <w:b/>
          <w:bCs/>
          <w:color w:val="4472C4" w:themeColor="accent1"/>
          <w:sz w:val="28"/>
          <w:szCs w:val="28"/>
          <w:shd w:val="clear" w:color="auto" w:fill="FFFFFF"/>
        </w:rPr>
      </w:pPr>
    </w:p>
    <w:p w14:paraId="73590746" w14:textId="6F488756" w:rsidR="00F35DCF" w:rsidRPr="00505BAD" w:rsidRDefault="00DA6901" w:rsidP="00337862">
      <w:pPr>
        <w:autoSpaceDE w:val="0"/>
        <w:autoSpaceDN w:val="0"/>
        <w:adjustRightInd w:val="0"/>
        <w:spacing w:after="0" w:line="240" w:lineRule="auto"/>
        <w:jc w:val="both"/>
        <w:rPr>
          <w:rFonts w:cs="Calibri"/>
          <w:color w:val="404040" w:themeColor="text1" w:themeTint="BF"/>
          <w:sz w:val="24"/>
          <w:szCs w:val="24"/>
        </w:rPr>
      </w:pPr>
      <w:r w:rsidRPr="00505BAD">
        <w:rPr>
          <w:rFonts w:cs="Calibri"/>
          <w:color w:val="404040" w:themeColor="text1" w:themeTint="BF"/>
          <w:sz w:val="24"/>
          <w:szCs w:val="24"/>
        </w:rPr>
        <w:t>Clinical trials can be difficult and costly to conduct</w:t>
      </w:r>
      <w:r w:rsidR="000957EE" w:rsidRPr="00505BAD">
        <w:rPr>
          <w:rFonts w:cs="Calibri"/>
          <w:color w:val="404040" w:themeColor="text1" w:themeTint="BF"/>
          <w:sz w:val="24"/>
          <w:szCs w:val="24"/>
        </w:rPr>
        <w:t xml:space="preserve"> and m</w:t>
      </w:r>
      <w:r w:rsidRPr="00505BAD">
        <w:rPr>
          <w:rFonts w:cs="Calibri"/>
          <w:color w:val="404040" w:themeColor="text1" w:themeTint="BF"/>
          <w:sz w:val="24"/>
          <w:szCs w:val="24"/>
        </w:rPr>
        <w:t>any struggle to recruit enough patients to answer the research question. By involving parents, children and hospital staff in clinical trial design we can help ensure the trial is acceptable and family-centred. We would like to invite you to complete a brief paper questionnaire</w:t>
      </w:r>
      <w:r w:rsidR="00F35DCF" w:rsidRPr="00505BAD">
        <w:rPr>
          <w:rFonts w:cs="Calibri"/>
          <w:color w:val="404040" w:themeColor="text1" w:themeTint="BF"/>
          <w:sz w:val="24"/>
          <w:szCs w:val="24"/>
        </w:rPr>
        <w:t xml:space="preserve"> of about 5 minutes duration </w:t>
      </w:r>
      <w:r w:rsidRPr="00505BAD">
        <w:rPr>
          <w:rFonts w:cs="Calibri"/>
          <w:color w:val="404040" w:themeColor="text1" w:themeTint="BF"/>
          <w:sz w:val="24"/>
          <w:szCs w:val="24"/>
        </w:rPr>
        <w:t xml:space="preserve">(please ask a nurse or doctor). The questionnaire will ask your views about the proposed trial and your reasons for saying yes or no to your child’s randomisation to the urine sampling methods described above. </w:t>
      </w:r>
      <w:r w:rsidR="00F35DCF" w:rsidRPr="00505BAD">
        <w:rPr>
          <w:rFonts w:cs="Calibri"/>
          <w:color w:val="404040" w:themeColor="text1" w:themeTint="BF"/>
          <w:sz w:val="24"/>
          <w:szCs w:val="24"/>
        </w:rPr>
        <w:t xml:space="preserve"> </w:t>
      </w:r>
      <w:r w:rsidRPr="00505BAD">
        <w:rPr>
          <w:rFonts w:cs="Calibri"/>
          <w:color w:val="404040" w:themeColor="text1" w:themeTint="BF"/>
          <w:sz w:val="24"/>
          <w:szCs w:val="24"/>
        </w:rPr>
        <w:t xml:space="preserve">It will also ask questions about what informed these decisions and anything we can do better when we approach parents about The FROG study in the future. </w:t>
      </w:r>
    </w:p>
    <w:p w14:paraId="3C08A234" w14:textId="77777777" w:rsidR="00F35DCF" w:rsidRPr="00505BAD" w:rsidRDefault="00F35DCF" w:rsidP="00337862">
      <w:pPr>
        <w:autoSpaceDE w:val="0"/>
        <w:autoSpaceDN w:val="0"/>
        <w:adjustRightInd w:val="0"/>
        <w:spacing w:after="0" w:line="240" w:lineRule="auto"/>
        <w:jc w:val="both"/>
        <w:rPr>
          <w:rFonts w:cs="Calibri"/>
          <w:color w:val="404040" w:themeColor="text1" w:themeTint="BF"/>
          <w:sz w:val="24"/>
          <w:szCs w:val="24"/>
        </w:rPr>
      </w:pPr>
    </w:p>
    <w:p w14:paraId="2B42F5D1" w14:textId="6655ABA1" w:rsidR="00DA6901" w:rsidRPr="00505BAD" w:rsidDel="000B4C02" w:rsidRDefault="00DA6901" w:rsidP="00337862">
      <w:pPr>
        <w:autoSpaceDE w:val="0"/>
        <w:autoSpaceDN w:val="0"/>
        <w:adjustRightInd w:val="0"/>
        <w:spacing w:after="0" w:line="240" w:lineRule="auto"/>
        <w:jc w:val="both"/>
        <w:rPr>
          <w:rFonts w:cs="Calibri"/>
          <w:color w:val="404040" w:themeColor="text1" w:themeTint="BF"/>
          <w:sz w:val="24"/>
          <w:szCs w:val="24"/>
        </w:rPr>
      </w:pPr>
      <w:r w:rsidRPr="00505BAD">
        <w:rPr>
          <w:rFonts w:cs="Calibri"/>
          <w:color w:val="404040" w:themeColor="text1" w:themeTint="BF"/>
          <w:sz w:val="24"/>
          <w:szCs w:val="24"/>
        </w:rPr>
        <w:t>A researcher from the University of Liverpool would also like to talk to parents and children (if they are happy to take part) about the FROG study</w:t>
      </w:r>
      <w:r w:rsidRPr="00505BAD" w:rsidDel="00A36B0E">
        <w:rPr>
          <w:rFonts w:cs="Calibri"/>
          <w:color w:val="404040" w:themeColor="text1" w:themeTint="BF"/>
          <w:sz w:val="24"/>
          <w:szCs w:val="24"/>
          <w:shd w:val="clear" w:color="auto" w:fill="FFFFFF"/>
        </w:rPr>
        <w:t xml:space="preserve">. </w:t>
      </w:r>
      <w:r w:rsidR="004204D3" w:rsidRPr="00505BAD">
        <w:rPr>
          <w:rFonts w:cs="Calibri"/>
          <w:color w:val="404040" w:themeColor="text1" w:themeTint="BF"/>
          <w:sz w:val="24"/>
          <w:szCs w:val="24"/>
          <w:shd w:val="clear" w:color="auto" w:fill="FFFFFF"/>
        </w:rPr>
        <w:t>If selected, t</w:t>
      </w:r>
      <w:r w:rsidRPr="00505BAD" w:rsidDel="00A36B0E">
        <w:rPr>
          <w:rFonts w:cs="Calibri"/>
          <w:color w:val="404040" w:themeColor="text1" w:themeTint="BF"/>
          <w:sz w:val="24"/>
          <w:szCs w:val="24"/>
          <w:shd w:val="clear" w:color="auto" w:fill="FFFFFF"/>
        </w:rPr>
        <w:t xml:space="preserve">hese </w:t>
      </w:r>
      <w:r w:rsidR="00F40B61" w:rsidRPr="00505BAD">
        <w:rPr>
          <w:rFonts w:cs="Calibri"/>
          <w:color w:val="404040" w:themeColor="text1" w:themeTint="BF"/>
          <w:sz w:val="24"/>
          <w:szCs w:val="24"/>
          <w:shd w:val="clear" w:color="auto" w:fill="FFFFFF"/>
        </w:rPr>
        <w:t xml:space="preserve">interviews </w:t>
      </w:r>
      <w:r w:rsidRPr="00505BAD">
        <w:rPr>
          <w:rFonts w:cs="Calibri"/>
          <w:color w:val="404040" w:themeColor="text1" w:themeTint="BF"/>
          <w:sz w:val="24"/>
          <w:szCs w:val="24"/>
        </w:rPr>
        <w:t xml:space="preserve">will last between </w:t>
      </w:r>
      <w:r w:rsidR="00BE3005" w:rsidRPr="00505BAD">
        <w:rPr>
          <w:rFonts w:cs="Calibri"/>
          <w:color w:val="404040" w:themeColor="text1" w:themeTint="BF"/>
          <w:sz w:val="24"/>
          <w:szCs w:val="24"/>
        </w:rPr>
        <w:t>40</w:t>
      </w:r>
      <w:r w:rsidRPr="00505BAD">
        <w:rPr>
          <w:rFonts w:cs="Calibri"/>
          <w:color w:val="404040" w:themeColor="text1" w:themeTint="BF"/>
          <w:sz w:val="24"/>
          <w:szCs w:val="24"/>
        </w:rPr>
        <w:t xml:space="preserve"> - 60 minutes and will include similar questions</w:t>
      </w:r>
      <w:r w:rsidRPr="00505BAD" w:rsidDel="00A36B0E">
        <w:rPr>
          <w:rFonts w:cs="Calibri"/>
          <w:color w:val="404040" w:themeColor="text1" w:themeTint="BF"/>
          <w:sz w:val="24"/>
          <w:szCs w:val="24"/>
          <w:shd w:val="clear" w:color="auto" w:fill="FFFFFF"/>
        </w:rPr>
        <w:t xml:space="preserve"> to the questionnaire but in more detail</w:t>
      </w:r>
      <w:r w:rsidRPr="00505BAD">
        <w:rPr>
          <w:rFonts w:cs="Calibri"/>
          <w:color w:val="404040" w:themeColor="text1" w:themeTint="BF"/>
          <w:sz w:val="24"/>
          <w:szCs w:val="24"/>
          <w:shd w:val="clear" w:color="auto" w:fill="FFFFFF"/>
        </w:rPr>
        <w:t xml:space="preserve">. The aim of these interviews is to find out differing views on the </w:t>
      </w:r>
      <w:r w:rsidRPr="00505BAD" w:rsidDel="000D1C9D">
        <w:rPr>
          <w:rFonts w:cs="Calibri"/>
          <w:color w:val="404040" w:themeColor="text1" w:themeTint="BF"/>
          <w:sz w:val="24"/>
          <w:szCs w:val="24"/>
          <w:shd w:val="clear" w:color="auto" w:fill="FFFFFF"/>
        </w:rPr>
        <w:t xml:space="preserve">urine sampling </w:t>
      </w:r>
      <w:r w:rsidRPr="00505BAD">
        <w:rPr>
          <w:rFonts w:cs="Calibri"/>
          <w:color w:val="404040" w:themeColor="text1" w:themeTint="BF"/>
          <w:sz w:val="24"/>
          <w:szCs w:val="24"/>
          <w:shd w:val="clear" w:color="auto" w:fill="FFFFFF"/>
        </w:rPr>
        <w:t>methods and the design of a future study</w:t>
      </w:r>
      <w:r w:rsidRPr="00505BAD" w:rsidDel="000B4C02">
        <w:rPr>
          <w:rFonts w:cs="Calibri"/>
          <w:color w:val="404040" w:themeColor="text1" w:themeTint="BF"/>
          <w:sz w:val="24"/>
          <w:szCs w:val="24"/>
          <w:shd w:val="clear" w:color="auto" w:fill="FFFFFF"/>
        </w:rPr>
        <w:t>.</w:t>
      </w:r>
      <w:r w:rsidRPr="00505BAD">
        <w:rPr>
          <w:rFonts w:cs="Calibri"/>
          <w:color w:val="404040" w:themeColor="text1" w:themeTint="BF"/>
          <w:sz w:val="24"/>
          <w:szCs w:val="24"/>
          <w:shd w:val="clear" w:color="auto" w:fill="FFFFFF"/>
        </w:rPr>
        <w:t xml:space="preserve"> We want to hear a wide range of views and opinions, including </w:t>
      </w:r>
      <w:r w:rsidRPr="00505BAD">
        <w:rPr>
          <w:rFonts w:cs="Calibri"/>
          <w:b/>
          <w:bCs/>
          <w:color w:val="404040" w:themeColor="text1" w:themeTint="BF"/>
          <w:sz w:val="24"/>
          <w:szCs w:val="24"/>
        </w:rPr>
        <w:t xml:space="preserve">the views of parents opting not to consent to </w:t>
      </w:r>
      <w:r w:rsidR="004204D3" w:rsidRPr="00505BAD">
        <w:rPr>
          <w:rFonts w:cs="Calibri"/>
          <w:b/>
          <w:bCs/>
          <w:color w:val="404040" w:themeColor="text1" w:themeTint="BF"/>
          <w:sz w:val="24"/>
          <w:szCs w:val="24"/>
        </w:rPr>
        <w:t xml:space="preserve">randomisation to one of the </w:t>
      </w:r>
      <w:r w:rsidRPr="00505BAD">
        <w:rPr>
          <w:rFonts w:cs="Calibri"/>
          <w:b/>
          <w:bCs/>
          <w:color w:val="404040" w:themeColor="text1" w:themeTint="BF"/>
          <w:sz w:val="24"/>
          <w:szCs w:val="24"/>
        </w:rPr>
        <w:t xml:space="preserve">urine sampling </w:t>
      </w:r>
      <w:r w:rsidR="004204D3" w:rsidRPr="00505BAD">
        <w:rPr>
          <w:rFonts w:cs="Calibri"/>
          <w:b/>
          <w:bCs/>
          <w:color w:val="404040" w:themeColor="text1" w:themeTint="BF"/>
          <w:sz w:val="24"/>
          <w:szCs w:val="24"/>
        </w:rPr>
        <w:t>methods</w:t>
      </w:r>
      <w:r w:rsidRPr="00505BAD">
        <w:rPr>
          <w:rFonts w:cs="Calibri"/>
          <w:b/>
          <w:bCs/>
          <w:color w:val="404040" w:themeColor="text1" w:themeTint="BF"/>
          <w:sz w:val="24"/>
          <w:szCs w:val="24"/>
        </w:rPr>
        <w:t>. Your views are very important to us</w:t>
      </w:r>
      <w:r w:rsidRPr="00505BAD">
        <w:rPr>
          <w:rFonts w:cs="Calibri"/>
          <w:color w:val="404040" w:themeColor="text1" w:themeTint="BF"/>
          <w:sz w:val="24"/>
          <w:szCs w:val="24"/>
        </w:rPr>
        <w:t xml:space="preserve">.  </w:t>
      </w:r>
    </w:p>
    <w:p w14:paraId="42DD2DD0" w14:textId="77777777" w:rsidR="00DA6901" w:rsidRPr="00505BAD" w:rsidRDefault="00DA6901" w:rsidP="00337862">
      <w:pPr>
        <w:spacing w:after="0" w:line="240" w:lineRule="auto"/>
        <w:jc w:val="both"/>
        <w:rPr>
          <w:rFonts w:cs="Calibri"/>
          <w:color w:val="404040" w:themeColor="text1" w:themeTint="BF"/>
          <w:sz w:val="24"/>
          <w:szCs w:val="24"/>
        </w:rPr>
      </w:pPr>
    </w:p>
    <w:p w14:paraId="31D4A5C1" w14:textId="545107B2" w:rsidR="0082182C" w:rsidRPr="00505BAD" w:rsidRDefault="00DA6901" w:rsidP="00337862">
      <w:pPr>
        <w:spacing w:line="240" w:lineRule="auto"/>
        <w:jc w:val="both"/>
        <w:rPr>
          <w:rFonts w:cs="Calibri"/>
          <w:color w:val="404040" w:themeColor="text1" w:themeTint="BF"/>
          <w:sz w:val="24"/>
          <w:szCs w:val="24"/>
        </w:rPr>
      </w:pPr>
      <w:r w:rsidRPr="00505BAD">
        <w:rPr>
          <w:rFonts w:cs="Calibri"/>
          <w:color w:val="404040" w:themeColor="text1" w:themeTint="BF"/>
          <w:sz w:val="24"/>
          <w:szCs w:val="24"/>
        </w:rPr>
        <w:t xml:space="preserve">Please let us know if you would like to participate in the questionnaire </w:t>
      </w:r>
      <w:r w:rsidR="00BE18E3" w:rsidRPr="00505BAD">
        <w:rPr>
          <w:rFonts w:cs="Calibri"/>
          <w:color w:val="404040" w:themeColor="text1" w:themeTint="BF"/>
          <w:sz w:val="24"/>
          <w:szCs w:val="24"/>
        </w:rPr>
        <w:t>and/</w:t>
      </w:r>
      <w:r w:rsidRPr="00505BAD">
        <w:rPr>
          <w:rFonts w:cs="Calibri"/>
          <w:color w:val="404040" w:themeColor="text1" w:themeTint="BF"/>
          <w:sz w:val="24"/>
          <w:szCs w:val="24"/>
        </w:rPr>
        <w:t>or interview by initialling the relevant boxes on the consent form</w:t>
      </w:r>
      <w:r w:rsidR="00BE18E3" w:rsidRPr="00505BAD">
        <w:rPr>
          <w:rFonts w:cs="Calibri"/>
          <w:color w:val="404040" w:themeColor="text1" w:themeTint="BF"/>
          <w:sz w:val="24"/>
          <w:szCs w:val="24"/>
        </w:rPr>
        <w:t xml:space="preserve">.  </w:t>
      </w:r>
      <w:r w:rsidR="004204D3" w:rsidRPr="00505BAD">
        <w:rPr>
          <w:rFonts w:cs="Calibri"/>
          <w:color w:val="404040" w:themeColor="text1" w:themeTint="BF"/>
          <w:sz w:val="24"/>
          <w:szCs w:val="24"/>
        </w:rPr>
        <w:t>If you</w:t>
      </w:r>
      <w:r w:rsidR="00BE18E3" w:rsidRPr="00505BAD">
        <w:rPr>
          <w:rFonts w:cs="Calibri"/>
          <w:color w:val="404040" w:themeColor="text1" w:themeTint="BF"/>
          <w:sz w:val="24"/>
          <w:szCs w:val="24"/>
        </w:rPr>
        <w:t>/your child</w:t>
      </w:r>
      <w:r w:rsidR="00F40B61" w:rsidRPr="00505BAD">
        <w:rPr>
          <w:rFonts w:cs="Calibri"/>
          <w:color w:val="404040" w:themeColor="text1" w:themeTint="BF"/>
          <w:sz w:val="24"/>
          <w:szCs w:val="24"/>
        </w:rPr>
        <w:t xml:space="preserve"> consent to being contacted</w:t>
      </w:r>
      <w:r w:rsidR="004204D3" w:rsidRPr="00505BAD">
        <w:rPr>
          <w:rFonts w:cs="Calibri"/>
          <w:color w:val="404040" w:themeColor="text1" w:themeTint="BF"/>
          <w:sz w:val="24"/>
          <w:szCs w:val="24"/>
        </w:rPr>
        <w:t xml:space="preserve"> for an interview, you will be asked to </w:t>
      </w:r>
      <w:r w:rsidRPr="00505BAD">
        <w:rPr>
          <w:rFonts w:cs="Calibri"/>
          <w:color w:val="404040" w:themeColor="text1" w:themeTint="BF"/>
          <w:sz w:val="24"/>
          <w:szCs w:val="24"/>
        </w:rPr>
        <w:t>provid</w:t>
      </w:r>
      <w:r w:rsidR="004204D3" w:rsidRPr="00505BAD">
        <w:rPr>
          <w:rFonts w:cs="Calibri"/>
          <w:color w:val="404040" w:themeColor="text1" w:themeTint="BF"/>
          <w:sz w:val="24"/>
          <w:szCs w:val="24"/>
        </w:rPr>
        <w:t>e</w:t>
      </w:r>
      <w:r w:rsidRPr="00505BAD">
        <w:rPr>
          <w:rFonts w:cs="Calibri"/>
          <w:color w:val="404040" w:themeColor="text1" w:themeTint="BF"/>
          <w:sz w:val="24"/>
          <w:szCs w:val="24"/>
        </w:rPr>
        <w:t xml:space="preserve"> your contact details. Please return these to the person who spoke to you about the research. </w:t>
      </w:r>
    </w:p>
    <w:p w14:paraId="381B7043" w14:textId="6BFD1F12" w:rsidR="0082182C" w:rsidRPr="00505BAD" w:rsidRDefault="00BE18E3" w:rsidP="00337862">
      <w:pPr>
        <w:spacing w:line="240" w:lineRule="auto"/>
        <w:jc w:val="both"/>
        <w:rPr>
          <w:rFonts w:cs="Calibri"/>
          <w:color w:val="404040" w:themeColor="text1" w:themeTint="BF"/>
          <w:sz w:val="24"/>
          <w:szCs w:val="24"/>
        </w:rPr>
      </w:pPr>
      <w:r w:rsidRPr="00505BAD">
        <w:rPr>
          <w:rFonts w:cs="Calibri"/>
          <w:color w:val="404040" w:themeColor="text1" w:themeTint="BF"/>
          <w:sz w:val="24"/>
          <w:szCs w:val="24"/>
        </w:rPr>
        <w:t>If you/</w:t>
      </w:r>
      <w:r w:rsidR="0091349E" w:rsidRPr="00505BAD">
        <w:rPr>
          <w:rFonts w:cs="Calibri"/>
          <w:color w:val="404040" w:themeColor="text1" w:themeTint="BF"/>
          <w:sz w:val="24"/>
          <w:szCs w:val="24"/>
        </w:rPr>
        <w:t>your child are selected for interview, a</w:t>
      </w:r>
      <w:r w:rsidR="00DA6901" w:rsidRPr="00505BAD">
        <w:rPr>
          <w:rFonts w:cs="Calibri"/>
          <w:color w:val="404040" w:themeColor="text1" w:themeTint="BF"/>
          <w:sz w:val="24"/>
          <w:szCs w:val="24"/>
        </w:rPr>
        <w:t xml:space="preserve"> researcher from The University of Liverpool will </w:t>
      </w:r>
      <w:r w:rsidR="00802634">
        <w:rPr>
          <w:rFonts w:cs="Calibri"/>
          <w:color w:val="404040" w:themeColor="text1" w:themeTint="BF"/>
          <w:sz w:val="24"/>
          <w:szCs w:val="24"/>
        </w:rPr>
        <w:t xml:space="preserve"> contact</w:t>
      </w:r>
      <w:r w:rsidR="00DA6901" w:rsidRPr="00505BAD">
        <w:rPr>
          <w:rFonts w:cs="Calibri"/>
          <w:color w:val="404040" w:themeColor="text1" w:themeTint="BF"/>
          <w:sz w:val="24"/>
          <w:szCs w:val="24"/>
        </w:rPr>
        <w:t xml:space="preserve"> you</w:t>
      </w:r>
      <w:r w:rsidR="00802634">
        <w:rPr>
          <w:rFonts w:cs="Calibri"/>
          <w:color w:val="404040" w:themeColor="text1" w:themeTint="BF"/>
          <w:sz w:val="24"/>
          <w:szCs w:val="24"/>
        </w:rPr>
        <w:t xml:space="preserve"> by telephone and/or email</w:t>
      </w:r>
      <w:r w:rsidR="00DA6901" w:rsidRPr="00505BAD">
        <w:rPr>
          <w:rFonts w:cs="Calibri"/>
          <w:color w:val="404040" w:themeColor="text1" w:themeTint="BF"/>
          <w:sz w:val="24"/>
          <w:szCs w:val="24"/>
        </w:rPr>
        <w:t xml:space="preserve"> to arrange the interview at a convenient time within the next month. Interviews will be conducted online, via telephone (whichever you prefer) or face to face if you live in the Northwest of England. </w:t>
      </w:r>
    </w:p>
    <w:p w14:paraId="3A336B11" w14:textId="593A7C73" w:rsidR="00DA6901" w:rsidRPr="00505BAD" w:rsidRDefault="00DA6901" w:rsidP="00337862">
      <w:pPr>
        <w:spacing w:line="240" w:lineRule="auto"/>
        <w:jc w:val="both"/>
        <w:rPr>
          <w:rFonts w:cs="Calibri"/>
          <w:color w:val="404040" w:themeColor="text1" w:themeTint="BF"/>
          <w:sz w:val="24"/>
          <w:szCs w:val="24"/>
        </w:rPr>
      </w:pPr>
      <w:r w:rsidRPr="00505BAD">
        <w:rPr>
          <w:rFonts w:cs="Calibri"/>
          <w:color w:val="404040" w:themeColor="text1" w:themeTint="BF"/>
          <w:sz w:val="24"/>
          <w:szCs w:val="24"/>
        </w:rPr>
        <w:t>Before the interview, we will send a brief information sheet (like this one) which will be used to invite parents/guardians</w:t>
      </w:r>
      <w:r w:rsidR="00DE0582" w:rsidRPr="00505BAD">
        <w:rPr>
          <w:rFonts w:cs="Calibri"/>
          <w:color w:val="404040" w:themeColor="text1" w:themeTint="BF"/>
          <w:sz w:val="24"/>
          <w:szCs w:val="24"/>
        </w:rPr>
        <w:t xml:space="preserve"> or children</w:t>
      </w:r>
      <w:r w:rsidRPr="00505BAD">
        <w:rPr>
          <w:rFonts w:cs="Calibri"/>
          <w:color w:val="404040" w:themeColor="text1" w:themeTint="BF"/>
          <w:sz w:val="24"/>
          <w:szCs w:val="24"/>
        </w:rPr>
        <w:t xml:space="preserve"> to take part in the FROG clinical trial. </w:t>
      </w:r>
    </w:p>
    <w:p w14:paraId="4F31E3F6" w14:textId="2058E8EE" w:rsidR="00401D2D" w:rsidRDefault="00DA6901" w:rsidP="00337862">
      <w:pPr>
        <w:spacing w:line="240" w:lineRule="auto"/>
        <w:jc w:val="both"/>
        <w:rPr>
          <w:rFonts w:cs="Calibri"/>
          <w:color w:val="404040" w:themeColor="text1" w:themeTint="BF"/>
          <w:sz w:val="24"/>
          <w:szCs w:val="24"/>
        </w:rPr>
      </w:pPr>
      <w:r w:rsidRPr="00505BAD">
        <w:rPr>
          <w:rFonts w:cs="Calibri"/>
          <w:color w:val="404040" w:themeColor="text1" w:themeTint="BF"/>
          <w:sz w:val="24"/>
          <w:szCs w:val="24"/>
        </w:rPr>
        <w:t>Interviews will be professionally transcribed by a company called UK Transcription. After the interview, we will send each participant a £30 Amazon voucher to thank them for their time.</w:t>
      </w:r>
    </w:p>
    <w:p w14:paraId="0DECC6C2" w14:textId="2A048007" w:rsidR="00D22D82" w:rsidRDefault="00D22D82" w:rsidP="00337862">
      <w:pPr>
        <w:spacing w:line="240" w:lineRule="auto"/>
        <w:jc w:val="both"/>
        <w:rPr>
          <w:rFonts w:cs="Calibri"/>
          <w:color w:val="404040" w:themeColor="text1" w:themeTint="BF"/>
          <w:sz w:val="24"/>
          <w:szCs w:val="24"/>
        </w:rPr>
      </w:pPr>
    </w:p>
    <w:p w14:paraId="09B0518E" w14:textId="77777777" w:rsidR="00D22D82" w:rsidRPr="00337862" w:rsidRDefault="00D22D82" w:rsidP="00337862">
      <w:pPr>
        <w:spacing w:line="240" w:lineRule="auto"/>
        <w:jc w:val="both"/>
        <w:rPr>
          <w:rFonts w:cs="Calibri"/>
          <w:color w:val="404040" w:themeColor="text1" w:themeTint="BF"/>
          <w:sz w:val="24"/>
          <w:szCs w:val="24"/>
        </w:rPr>
      </w:pPr>
    </w:p>
    <w:p w14:paraId="2EF1656C" w14:textId="77777777" w:rsidR="00D22D82" w:rsidRDefault="00D22D82" w:rsidP="00337862">
      <w:pPr>
        <w:autoSpaceDE w:val="0"/>
        <w:autoSpaceDN w:val="0"/>
        <w:adjustRightInd w:val="0"/>
        <w:spacing w:after="0" w:line="240" w:lineRule="auto"/>
        <w:rPr>
          <w:rFonts w:asciiTheme="majorHAnsi" w:hAnsiTheme="majorHAnsi" w:cstheme="majorHAnsi"/>
          <w:b/>
          <w:bCs/>
          <w:color w:val="4472C4" w:themeColor="accent1"/>
          <w:sz w:val="28"/>
          <w:szCs w:val="28"/>
          <w:shd w:val="clear" w:color="auto" w:fill="FFFFFF"/>
        </w:rPr>
      </w:pPr>
    </w:p>
    <w:p w14:paraId="4F3FC6C2" w14:textId="2C0AA1E4" w:rsidR="00DA6901" w:rsidRDefault="00DA6901" w:rsidP="00337862">
      <w:pPr>
        <w:autoSpaceDE w:val="0"/>
        <w:autoSpaceDN w:val="0"/>
        <w:adjustRightInd w:val="0"/>
        <w:spacing w:after="0" w:line="240" w:lineRule="auto"/>
        <w:rPr>
          <w:rFonts w:asciiTheme="majorHAnsi" w:hAnsiTheme="majorHAnsi" w:cstheme="majorHAnsi"/>
          <w:b/>
          <w:bCs/>
          <w:color w:val="4472C4" w:themeColor="accent1"/>
          <w:sz w:val="28"/>
          <w:szCs w:val="28"/>
          <w:shd w:val="clear" w:color="auto" w:fill="FFFFFF"/>
        </w:rPr>
      </w:pPr>
      <w:r w:rsidRPr="00C13BBB">
        <w:rPr>
          <w:rFonts w:asciiTheme="majorHAnsi" w:hAnsiTheme="majorHAnsi" w:cstheme="majorHAnsi"/>
          <w:b/>
          <w:bCs/>
          <w:color w:val="4472C4" w:themeColor="accent1"/>
          <w:sz w:val="28"/>
          <w:szCs w:val="28"/>
          <w:shd w:val="clear" w:color="auto" w:fill="FFFFFF"/>
        </w:rPr>
        <w:t>What is involved in the randomised element of the FROG Study?</w:t>
      </w:r>
    </w:p>
    <w:p w14:paraId="52D77C95" w14:textId="77777777" w:rsidR="00D22D82" w:rsidRPr="00C13BBB" w:rsidRDefault="00D22D82" w:rsidP="00337862">
      <w:pPr>
        <w:autoSpaceDE w:val="0"/>
        <w:autoSpaceDN w:val="0"/>
        <w:adjustRightInd w:val="0"/>
        <w:spacing w:after="0" w:line="240" w:lineRule="auto"/>
        <w:rPr>
          <w:rFonts w:asciiTheme="majorHAnsi" w:hAnsiTheme="majorHAnsi" w:cstheme="majorHAnsi"/>
          <w:b/>
          <w:bCs/>
          <w:color w:val="4472C4" w:themeColor="accent1"/>
          <w:sz w:val="28"/>
          <w:szCs w:val="28"/>
          <w:shd w:val="clear" w:color="auto" w:fill="FFFFFF"/>
        </w:rPr>
      </w:pPr>
    </w:p>
    <w:p w14:paraId="0722DEA7" w14:textId="4884EFE4" w:rsidR="00B21ABE" w:rsidRPr="00505BAD" w:rsidRDefault="00DA6901" w:rsidP="00337862">
      <w:pPr>
        <w:autoSpaceDE w:val="0"/>
        <w:autoSpaceDN w:val="0"/>
        <w:adjustRightInd w:val="0"/>
        <w:spacing w:after="0" w:line="240" w:lineRule="auto"/>
        <w:jc w:val="both"/>
        <w:rPr>
          <w:rFonts w:cs="Calibri"/>
          <w:color w:val="404040" w:themeColor="text1" w:themeTint="BF"/>
          <w:sz w:val="24"/>
          <w:szCs w:val="24"/>
          <w:shd w:val="clear" w:color="auto" w:fill="FFFFFF"/>
        </w:rPr>
      </w:pPr>
      <w:r w:rsidRPr="00505BAD">
        <w:rPr>
          <w:rFonts w:cs="Calibri"/>
          <w:color w:val="404040" w:themeColor="text1" w:themeTint="BF"/>
          <w:sz w:val="24"/>
          <w:szCs w:val="24"/>
          <w:shd w:val="clear" w:color="auto" w:fill="FFFFFF"/>
        </w:rPr>
        <w:t>If you also agree to your child being randomised to one of the urine sampling methods then a</w:t>
      </w:r>
      <w:r w:rsidR="006B4FEE" w:rsidRPr="00505BAD">
        <w:rPr>
          <w:rFonts w:cs="Calibri"/>
          <w:color w:val="404040" w:themeColor="text1" w:themeTint="BF"/>
          <w:sz w:val="24"/>
          <w:szCs w:val="24"/>
          <w:shd w:val="clear" w:color="auto" w:fill="FFFFFF"/>
        </w:rPr>
        <w:t xml:space="preserve"> computer program will randomly select which method of sampling your child will receive, and you will be told the result.  Neither you nor your child’s doctor can choose which group your child will be in.  </w:t>
      </w:r>
      <w:r w:rsidR="00B21ABE" w:rsidRPr="00505BAD">
        <w:rPr>
          <w:rFonts w:cs="Calibri"/>
          <w:color w:val="404040" w:themeColor="text1" w:themeTint="BF"/>
          <w:sz w:val="24"/>
          <w:szCs w:val="24"/>
          <w:shd w:val="clear" w:color="auto" w:fill="FFFFFF"/>
        </w:rPr>
        <w:t>Your child could be randomised to either:</w:t>
      </w:r>
    </w:p>
    <w:p w14:paraId="62A397D7" w14:textId="3293CFDD" w:rsidR="2431FF78" w:rsidRPr="00C13BBB" w:rsidRDefault="2431FF78" w:rsidP="00337862">
      <w:pPr>
        <w:spacing w:after="0" w:line="240" w:lineRule="auto"/>
        <w:jc w:val="both"/>
        <w:rPr>
          <w:rFonts w:cs="Calibri"/>
          <w:b/>
          <w:bCs/>
          <w:color w:val="4472C4" w:themeColor="accent1"/>
          <w:sz w:val="24"/>
          <w:szCs w:val="24"/>
        </w:rPr>
      </w:pPr>
    </w:p>
    <w:p w14:paraId="04FB7B10" w14:textId="1F33CC33" w:rsidR="00CE652B" w:rsidRPr="00C13BBB" w:rsidRDefault="4AD59607" w:rsidP="00337862">
      <w:pPr>
        <w:autoSpaceDE w:val="0"/>
        <w:autoSpaceDN w:val="0"/>
        <w:adjustRightInd w:val="0"/>
        <w:spacing w:after="0" w:line="240" w:lineRule="auto"/>
        <w:jc w:val="both"/>
        <w:rPr>
          <w:rFonts w:cs="Calibri"/>
          <w:sz w:val="24"/>
          <w:szCs w:val="24"/>
          <w:shd w:val="clear" w:color="auto" w:fill="FFFFFF"/>
        </w:rPr>
      </w:pPr>
      <w:r w:rsidRPr="00C13BBB">
        <w:rPr>
          <w:rFonts w:cs="Calibri"/>
          <w:b/>
          <w:bCs/>
          <w:color w:val="4472C4" w:themeColor="accent1"/>
          <w:sz w:val="24"/>
          <w:szCs w:val="24"/>
          <w:shd w:val="clear" w:color="auto" w:fill="FFFFFF"/>
        </w:rPr>
        <w:t>Non-invasive urine sampling</w:t>
      </w:r>
      <w:r w:rsidR="00DE0582" w:rsidRPr="00C13BBB">
        <w:rPr>
          <w:rFonts w:cs="Calibri"/>
          <w:b/>
          <w:bCs/>
          <w:color w:val="4472C4" w:themeColor="accent1"/>
          <w:sz w:val="24"/>
          <w:szCs w:val="24"/>
          <w:shd w:val="clear" w:color="auto" w:fill="FFFFFF"/>
        </w:rPr>
        <w:t xml:space="preserve"> method</w:t>
      </w:r>
      <w:r w:rsidR="00374C96" w:rsidRPr="00C13BBB">
        <w:rPr>
          <w:rFonts w:cs="Calibri"/>
          <w:b/>
          <w:bCs/>
          <w:color w:val="4472C4" w:themeColor="accent1"/>
          <w:sz w:val="24"/>
          <w:szCs w:val="24"/>
          <w:shd w:val="clear" w:color="auto" w:fill="FFFFFF"/>
        </w:rPr>
        <w:t>:</w:t>
      </w:r>
      <w:r w:rsidRPr="00C13BBB">
        <w:rPr>
          <w:rFonts w:cs="Calibri"/>
          <w:color w:val="4472C4" w:themeColor="accent1"/>
          <w:sz w:val="24"/>
          <w:szCs w:val="24"/>
          <w:shd w:val="clear" w:color="auto" w:fill="FFFFFF"/>
        </w:rPr>
        <w:t xml:space="preserve"> </w:t>
      </w:r>
    </w:p>
    <w:p w14:paraId="633A221C" w14:textId="77777777" w:rsidR="009B47E3" w:rsidRDefault="00CE652B" w:rsidP="009B47E3">
      <w:pPr>
        <w:pStyle w:val="ListParagraph"/>
        <w:numPr>
          <w:ilvl w:val="0"/>
          <w:numId w:val="21"/>
        </w:numPr>
        <w:autoSpaceDE w:val="0"/>
        <w:autoSpaceDN w:val="0"/>
        <w:adjustRightInd w:val="0"/>
        <w:spacing w:after="0" w:line="240" w:lineRule="auto"/>
        <w:ind w:left="426" w:hanging="426"/>
        <w:jc w:val="both"/>
        <w:rPr>
          <w:rFonts w:cs="Calibri"/>
          <w:color w:val="404040" w:themeColor="text1" w:themeTint="BF"/>
          <w:sz w:val="24"/>
          <w:szCs w:val="24"/>
          <w:shd w:val="clear" w:color="auto" w:fill="FFFFFF"/>
        </w:rPr>
      </w:pPr>
      <w:r w:rsidRPr="00505BAD">
        <w:rPr>
          <w:rFonts w:cs="Calibri"/>
          <w:color w:val="404040" w:themeColor="text1" w:themeTint="BF"/>
          <w:sz w:val="24"/>
          <w:szCs w:val="24"/>
          <w:shd w:val="clear" w:color="auto" w:fill="FFFFFF"/>
        </w:rPr>
        <w:t>W</w:t>
      </w:r>
      <w:r w:rsidR="4AD59607" w:rsidRPr="00505BAD">
        <w:rPr>
          <w:rFonts w:cs="Calibri"/>
          <w:color w:val="404040" w:themeColor="text1" w:themeTint="BF"/>
          <w:sz w:val="24"/>
          <w:szCs w:val="24"/>
          <w:shd w:val="clear" w:color="auto" w:fill="FFFFFF"/>
        </w:rPr>
        <w:t>ith a</w:t>
      </w:r>
      <w:r w:rsidR="00B21ABE" w:rsidRPr="00505BAD">
        <w:rPr>
          <w:rFonts w:cs="Calibri"/>
          <w:color w:val="404040" w:themeColor="text1" w:themeTint="BF"/>
          <w:sz w:val="24"/>
          <w:szCs w:val="24"/>
          <w:shd w:val="clear" w:color="auto" w:fill="FFFFFF"/>
        </w:rPr>
        <w:t xml:space="preserve"> clean catch urine sample (urine caught in a little bowl)</w:t>
      </w:r>
      <w:r w:rsidR="00DE6219">
        <w:rPr>
          <w:rFonts w:cs="Calibri"/>
          <w:color w:val="404040" w:themeColor="text1" w:themeTint="BF"/>
          <w:sz w:val="24"/>
          <w:szCs w:val="24"/>
          <w:shd w:val="clear" w:color="auto" w:fill="FFFFFF"/>
        </w:rPr>
        <w:t xml:space="preserve"> </w:t>
      </w:r>
    </w:p>
    <w:p w14:paraId="065F4539" w14:textId="46F93A88" w:rsidR="00CE652B" w:rsidRPr="00DB36C5" w:rsidRDefault="009B47E3" w:rsidP="00DB36C5">
      <w:pPr>
        <w:pStyle w:val="ListParagraph"/>
        <w:autoSpaceDE w:val="0"/>
        <w:autoSpaceDN w:val="0"/>
        <w:adjustRightInd w:val="0"/>
        <w:spacing w:after="0" w:line="240" w:lineRule="auto"/>
        <w:ind w:left="426"/>
        <w:jc w:val="both"/>
        <w:rPr>
          <w:rFonts w:cs="Calibri"/>
          <w:color w:val="404040" w:themeColor="text1" w:themeTint="BF"/>
          <w:sz w:val="24"/>
          <w:szCs w:val="24"/>
          <w:shd w:val="clear" w:color="auto" w:fill="FFFFFF"/>
        </w:rPr>
      </w:pPr>
      <w:r w:rsidRPr="00DB36C5">
        <w:rPr>
          <w:rFonts w:cs="Calibri"/>
          <w:color w:val="404040" w:themeColor="text1" w:themeTint="BF"/>
          <w:sz w:val="24"/>
          <w:szCs w:val="24"/>
          <w:shd w:val="clear" w:color="auto" w:fill="FFFFFF"/>
        </w:rPr>
        <w:t>(</w:t>
      </w:r>
      <w:r w:rsidR="00DE6219" w:rsidRPr="00DB36C5">
        <w:rPr>
          <w:rFonts w:cs="Calibri"/>
          <w:color w:val="404040" w:themeColor="text1" w:themeTint="BF"/>
          <w:sz w:val="24"/>
          <w:szCs w:val="24"/>
          <w:shd w:val="clear" w:color="auto" w:fill="FFFFFF"/>
        </w:rPr>
        <w:t>time</w:t>
      </w:r>
      <w:r w:rsidRPr="00DB36C5">
        <w:rPr>
          <w:rFonts w:cs="Calibri"/>
          <w:color w:val="404040" w:themeColor="text1" w:themeTint="BF"/>
          <w:sz w:val="24"/>
          <w:szCs w:val="24"/>
          <w:shd w:val="clear" w:color="auto" w:fill="FFFFFF"/>
        </w:rPr>
        <w:t xml:space="preserve"> </w:t>
      </w:r>
      <w:r>
        <w:rPr>
          <w:rFonts w:cs="Calibri"/>
          <w:color w:val="404040" w:themeColor="text1" w:themeTint="BF"/>
          <w:sz w:val="24"/>
          <w:szCs w:val="24"/>
          <w:shd w:val="clear" w:color="auto" w:fill="FFFFFF"/>
        </w:rPr>
        <w:t xml:space="preserve">it takes </w:t>
      </w:r>
      <w:r w:rsidRPr="00DB36C5">
        <w:rPr>
          <w:rFonts w:cs="Calibri"/>
          <w:color w:val="404040" w:themeColor="text1" w:themeTint="BF"/>
          <w:sz w:val="24"/>
          <w:szCs w:val="24"/>
          <w:shd w:val="clear" w:color="auto" w:fill="FFFFFF"/>
        </w:rPr>
        <w:t>to collect</w:t>
      </w:r>
      <w:r>
        <w:rPr>
          <w:rFonts w:cs="Calibri"/>
          <w:color w:val="404040" w:themeColor="text1" w:themeTint="BF"/>
          <w:sz w:val="24"/>
          <w:szCs w:val="24"/>
          <w:shd w:val="clear" w:color="auto" w:fill="FFFFFF"/>
        </w:rPr>
        <w:t xml:space="preserve"> urine</w:t>
      </w:r>
      <w:r w:rsidR="00DE6219" w:rsidRPr="00DB36C5">
        <w:rPr>
          <w:rFonts w:cs="Calibri"/>
          <w:color w:val="404040" w:themeColor="text1" w:themeTint="BF"/>
          <w:sz w:val="24"/>
          <w:szCs w:val="24"/>
          <w:shd w:val="clear" w:color="auto" w:fill="FFFFFF"/>
        </w:rPr>
        <w:t xml:space="preserve"> </w:t>
      </w:r>
      <w:r w:rsidR="006F3E6C">
        <w:rPr>
          <w:rFonts w:cs="Calibri"/>
          <w:color w:val="404040" w:themeColor="text1" w:themeTint="BF"/>
          <w:sz w:val="24"/>
          <w:szCs w:val="24"/>
          <w:shd w:val="clear" w:color="auto" w:fill="FFFFFF"/>
        </w:rPr>
        <w:t xml:space="preserve">approximately 30 </w:t>
      </w:r>
      <w:proofErr w:type="spellStart"/>
      <w:r w:rsidR="00DE6219" w:rsidRPr="00DB36C5">
        <w:rPr>
          <w:rFonts w:cs="Calibri"/>
          <w:color w:val="404040" w:themeColor="text1" w:themeTint="BF"/>
          <w:sz w:val="24"/>
          <w:szCs w:val="24"/>
          <w:shd w:val="clear" w:color="auto" w:fill="FFFFFF"/>
        </w:rPr>
        <w:t>mins</w:t>
      </w:r>
      <w:proofErr w:type="spellEnd"/>
      <w:r w:rsidR="00DE6219" w:rsidRPr="00DB36C5">
        <w:rPr>
          <w:rFonts w:cs="Calibri"/>
          <w:color w:val="404040" w:themeColor="text1" w:themeTint="BF"/>
          <w:sz w:val="24"/>
          <w:szCs w:val="24"/>
          <w:shd w:val="clear" w:color="auto" w:fill="FFFFFF"/>
        </w:rPr>
        <w:t>)</w:t>
      </w:r>
    </w:p>
    <w:p w14:paraId="1E6EA7FE" w14:textId="3B8C7B30" w:rsidR="00B21ABE" w:rsidRPr="00C13BBB" w:rsidRDefault="6F26D2FB" w:rsidP="00337862">
      <w:pPr>
        <w:autoSpaceDE w:val="0"/>
        <w:autoSpaceDN w:val="0"/>
        <w:adjustRightInd w:val="0"/>
        <w:spacing w:after="0" w:line="240" w:lineRule="auto"/>
        <w:jc w:val="both"/>
        <w:rPr>
          <w:rFonts w:cs="Calibri"/>
          <w:b/>
          <w:color w:val="525252" w:themeColor="accent3" w:themeShade="80"/>
          <w:sz w:val="24"/>
          <w:szCs w:val="24"/>
        </w:rPr>
      </w:pPr>
      <w:r w:rsidRPr="00C13BBB">
        <w:rPr>
          <w:rFonts w:cs="Calibri"/>
          <w:b/>
          <w:color w:val="525252" w:themeColor="accent3" w:themeShade="80"/>
          <w:sz w:val="24"/>
          <w:szCs w:val="24"/>
          <w:shd w:val="clear" w:color="auto" w:fill="FFFFFF"/>
        </w:rPr>
        <w:t>O</w:t>
      </w:r>
      <w:r w:rsidR="00374C96" w:rsidRPr="00C13BBB">
        <w:rPr>
          <w:rFonts w:cs="Calibri"/>
          <w:b/>
          <w:color w:val="525252" w:themeColor="accent3" w:themeShade="80"/>
          <w:sz w:val="24"/>
          <w:szCs w:val="24"/>
          <w:shd w:val="clear" w:color="auto" w:fill="FFFFFF"/>
        </w:rPr>
        <w:t>R</w:t>
      </w:r>
    </w:p>
    <w:p w14:paraId="12098F01" w14:textId="33C535EC" w:rsidR="00B21ABE" w:rsidRPr="00C13BBB" w:rsidRDefault="6F26D2FB" w:rsidP="00337862">
      <w:pPr>
        <w:autoSpaceDE w:val="0"/>
        <w:autoSpaceDN w:val="0"/>
        <w:adjustRightInd w:val="0"/>
        <w:spacing w:after="0" w:line="240" w:lineRule="auto"/>
        <w:jc w:val="both"/>
        <w:rPr>
          <w:rFonts w:cs="Calibri"/>
          <w:b/>
          <w:bCs/>
          <w:color w:val="4472C4" w:themeColor="accent1"/>
          <w:sz w:val="24"/>
          <w:szCs w:val="24"/>
        </w:rPr>
      </w:pPr>
      <w:r w:rsidRPr="00C13BBB">
        <w:rPr>
          <w:rFonts w:cs="Calibri"/>
          <w:b/>
          <w:bCs/>
          <w:color w:val="4472C4" w:themeColor="accent1"/>
          <w:sz w:val="24"/>
          <w:szCs w:val="24"/>
        </w:rPr>
        <w:t xml:space="preserve">Invasive urine sampling </w:t>
      </w:r>
      <w:r w:rsidR="003C6705" w:rsidRPr="00C13BBB">
        <w:rPr>
          <w:rFonts w:cs="Calibri"/>
          <w:b/>
          <w:bCs/>
          <w:color w:val="4472C4" w:themeColor="accent1"/>
          <w:sz w:val="24"/>
          <w:szCs w:val="24"/>
        </w:rPr>
        <w:t>method</w:t>
      </w:r>
      <w:r w:rsidRPr="00C13BBB">
        <w:rPr>
          <w:rFonts w:cs="Calibri"/>
          <w:b/>
          <w:bCs/>
          <w:color w:val="4472C4" w:themeColor="accent1"/>
          <w:sz w:val="24"/>
          <w:szCs w:val="24"/>
        </w:rPr>
        <w:t>:</w:t>
      </w:r>
    </w:p>
    <w:p w14:paraId="6352A3D8" w14:textId="77777777" w:rsidR="009B47E3" w:rsidRPr="00DB36C5" w:rsidRDefault="6F26D2FB" w:rsidP="00337862">
      <w:pPr>
        <w:pStyle w:val="ListParagraph"/>
        <w:numPr>
          <w:ilvl w:val="0"/>
          <w:numId w:val="21"/>
        </w:numPr>
        <w:autoSpaceDE w:val="0"/>
        <w:autoSpaceDN w:val="0"/>
        <w:adjustRightInd w:val="0"/>
        <w:spacing w:after="0" w:line="240" w:lineRule="auto"/>
        <w:ind w:left="426" w:hanging="437"/>
        <w:jc w:val="both"/>
        <w:rPr>
          <w:rFonts w:cs="Calibri"/>
          <w:color w:val="404040" w:themeColor="text1" w:themeTint="BF"/>
          <w:sz w:val="24"/>
          <w:szCs w:val="24"/>
        </w:rPr>
      </w:pPr>
      <w:r w:rsidRPr="00505BAD">
        <w:rPr>
          <w:rFonts w:cs="Calibri"/>
          <w:color w:val="404040" w:themeColor="text1" w:themeTint="BF"/>
          <w:sz w:val="24"/>
          <w:szCs w:val="24"/>
          <w:shd w:val="clear" w:color="auto" w:fill="FFFFFF"/>
        </w:rPr>
        <w:t>P</w:t>
      </w:r>
      <w:r w:rsidR="00B21ABE" w:rsidRPr="00505BAD">
        <w:rPr>
          <w:rFonts w:cs="Calibri"/>
          <w:color w:val="404040" w:themeColor="text1" w:themeTint="BF"/>
          <w:sz w:val="24"/>
          <w:szCs w:val="24"/>
          <w:shd w:val="clear" w:color="auto" w:fill="FFFFFF"/>
        </w:rPr>
        <w:t>lacing a plastic tube (catheter) into the bladder through the urethra</w:t>
      </w:r>
      <w:r w:rsidR="00374C96" w:rsidRPr="00505BAD">
        <w:rPr>
          <w:rFonts w:cs="Calibri"/>
          <w:color w:val="404040" w:themeColor="text1" w:themeTint="BF"/>
          <w:sz w:val="24"/>
          <w:szCs w:val="24"/>
          <w:shd w:val="clear" w:color="auto" w:fill="FFFFFF"/>
        </w:rPr>
        <w:t xml:space="preserve"> </w:t>
      </w:r>
    </w:p>
    <w:p w14:paraId="62C7D561" w14:textId="4DE21635" w:rsidR="00B21ABE" w:rsidRPr="00505BAD" w:rsidRDefault="009B47E3" w:rsidP="00DB36C5">
      <w:pPr>
        <w:pStyle w:val="ListParagraph"/>
        <w:autoSpaceDE w:val="0"/>
        <w:autoSpaceDN w:val="0"/>
        <w:adjustRightInd w:val="0"/>
        <w:spacing w:after="0" w:line="240" w:lineRule="auto"/>
        <w:ind w:left="426"/>
        <w:jc w:val="both"/>
        <w:rPr>
          <w:rFonts w:cs="Calibri"/>
          <w:color w:val="404040" w:themeColor="text1" w:themeTint="BF"/>
          <w:sz w:val="24"/>
          <w:szCs w:val="24"/>
        </w:rPr>
      </w:pPr>
      <w:r>
        <w:rPr>
          <w:rFonts w:cs="Calibri"/>
          <w:color w:val="404040" w:themeColor="text1" w:themeTint="BF"/>
          <w:sz w:val="24"/>
          <w:szCs w:val="24"/>
          <w:shd w:val="clear" w:color="auto" w:fill="FFFFFF"/>
        </w:rPr>
        <w:t>(t</w:t>
      </w:r>
      <w:r w:rsidR="00DE6219">
        <w:rPr>
          <w:rFonts w:cs="Calibri"/>
          <w:color w:val="404040" w:themeColor="text1" w:themeTint="BF"/>
          <w:sz w:val="24"/>
          <w:szCs w:val="24"/>
          <w:shd w:val="clear" w:color="auto" w:fill="FFFFFF"/>
        </w:rPr>
        <w:t>ime</w:t>
      </w:r>
      <w:r>
        <w:rPr>
          <w:rFonts w:cs="Calibri"/>
          <w:color w:val="404040" w:themeColor="text1" w:themeTint="BF"/>
          <w:sz w:val="24"/>
          <w:szCs w:val="24"/>
          <w:shd w:val="clear" w:color="auto" w:fill="FFFFFF"/>
        </w:rPr>
        <w:t xml:space="preserve"> it takes to collect urine</w:t>
      </w:r>
      <w:r w:rsidR="006F3E6C">
        <w:rPr>
          <w:rFonts w:cs="Calibri"/>
          <w:color w:val="404040" w:themeColor="text1" w:themeTint="BF"/>
          <w:sz w:val="24"/>
          <w:szCs w:val="24"/>
          <w:shd w:val="clear" w:color="auto" w:fill="FFFFFF"/>
        </w:rPr>
        <w:t xml:space="preserve"> approximately</w:t>
      </w:r>
      <w:r>
        <w:rPr>
          <w:rFonts w:cs="Calibri"/>
          <w:color w:val="404040" w:themeColor="text1" w:themeTint="BF"/>
          <w:sz w:val="24"/>
          <w:szCs w:val="24"/>
          <w:shd w:val="clear" w:color="auto" w:fill="FFFFFF"/>
        </w:rPr>
        <w:t xml:space="preserve"> </w:t>
      </w:r>
      <w:r w:rsidR="00DE6219">
        <w:rPr>
          <w:rFonts w:cs="Calibri"/>
          <w:color w:val="404040" w:themeColor="text1" w:themeTint="BF"/>
          <w:sz w:val="24"/>
          <w:szCs w:val="24"/>
          <w:shd w:val="clear" w:color="auto" w:fill="FFFFFF"/>
        </w:rPr>
        <w:t xml:space="preserve">5 </w:t>
      </w:r>
      <w:proofErr w:type="spellStart"/>
      <w:r w:rsidR="00DE6219">
        <w:rPr>
          <w:rFonts w:cs="Calibri"/>
          <w:color w:val="404040" w:themeColor="text1" w:themeTint="BF"/>
          <w:sz w:val="24"/>
          <w:szCs w:val="24"/>
          <w:shd w:val="clear" w:color="auto" w:fill="FFFFFF"/>
        </w:rPr>
        <w:t>mins</w:t>
      </w:r>
      <w:proofErr w:type="spellEnd"/>
      <w:r w:rsidR="00DE6219">
        <w:rPr>
          <w:rFonts w:cs="Calibri"/>
          <w:color w:val="404040" w:themeColor="text1" w:themeTint="BF"/>
          <w:sz w:val="24"/>
          <w:szCs w:val="24"/>
          <w:shd w:val="clear" w:color="auto" w:fill="FFFFFF"/>
        </w:rPr>
        <w:t>)</w:t>
      </w:r>
    </w:p>
    <w:p w14:paraId="2EB51EA1" w14:textId="77777777" w:rsidR="00CB132B" w:rsidRPr="00C13BBB" w:rsidRDefault="00CB132B" w:rsidP="00337862">
      <w:pPr>
        <w:autoSpaceDE w:val="0"/>
        <w:autoSpaceDN w:val="0"/>
        <w:adjustRightInd w:val="0"/>
        <w:spacing w:after="0" w:line="240" w:lineRule="auto"/>
        <w:jc w:val="both"/>
        <w:rPr>
          <w:rFonts w:cs="Calibri"/>
          <w:b/>
          <w:color w:val="525252" w:themeColor="accent3" w:themeShade="80"/>
          <w:sz w:val="24"/>
          <w:szCs w:val="24"/>
        </w:rPr>
      </w:pPr>
      <w:r w:rsidRPr="00C13BBB">
        <w:rPr>
          <w:rFonts w:cs="Calibri"/>
          <w:b/>
          <w:color w:val="525252" w:themeColor="accent3" w:themeShade="80"/>
          <w:sz w:val="24"/>
          <w:szCs w:val="24"/>
          <w:shd w:val="clear" w:color="auto" w:fill="FFFFFF"/>
        </w:rPr>
        <w:t>OR</w:t>
      </w:r>
    </w:p>
    <w:p w14:paraId="7564CC9E" w14:textId="6B042D95" w:rsidR="00CB132B" w:rsidRPr="00C13BBB" w:rsidRDefault="00CB132B" w:rsidP="00337862">
      <w:pPr>
        <w:autoSpaceDE w:val="0"/>
        <w:autoSpaceDN w:val="0"/>
        <w:adjustRightInd w:val="0"/>
        <w:spacing w:after="0" w:line="240" w:lineRule="auto"/>
        <w:jc w:val="both"/>
        <w:rPr>
          <w:rFonts w:cs="Calibri"/>
          <w:b/>
          <w:bCs/>
          <w:color w:val="4472C4" w:themeColor="accent1"/>
          <w:sz w:val="24"/>
          <w:szCs w:val="24"/>
        </w:rPr>
      </w:pPr>
      <w:r w:rsidRPr="00C13BBB">
        <w:rPr>
          <w:rFonts w:cs="Calibri"/>
          <w:b/>
          <w:bCs/>
          <w:color w:val="4472C4" w:themeColor="accent1"/>
          <w:sz w:val="24"/>
          <w:szCs w:val="24"/>
        </w:rPr>
        <w:t xml:space="preserve">Invasive urine sampling </w:t>
      </w:r>
      <w:r w:rsidR="003C6705" w:rsidRPr="00C13BBB">
        <w:rPr>
          <w:rFonts w:cs="Calibri"/>
          <w:b/>
          <w:bCs/>
          <w:color w:val="4472C4" w:themeColor="accent1"/>
          <w:sz w:val="24"/>
          <w:szCs w:val="24"/>
        </w:rPr>
        <w:t>method</w:t>
      </w:r>
      <w:r w:rsidRPr="00C13BBB">
        <w:rPr>
          <w:rFonts w:cs="Calibri"/>
          <w:b/>
          <w:bCs/>
          <w:color w:val="4472C4" w:themeColor="accent1"/>
          <w:sz w:val="24"/>
          <w:szCs w:val="24"/>
        </w:rPr>
        <w:t>:</w:t>
      </w:r>
    </w:p>
    <w:p w14:paraId="0DA19C3D" w14:textId="77777777" w:rsidR="009B47E3" w:rsidRPr="00DB36C5" w:rsidRDefault="00CB132B" w:rsidP="00337862">
      <w:pPr>
        <w:pStyle w:val="ListParagraph"/>
        <w:numPr>
          <w:ilvl w:val="0"/>
          <w:numId w:val="21"/>
        </w:numPr>
        <w:autoSpaceDE w:val="0"/>
        <w:autoSpaceDN w:val="0"/>
        <w:adjustRightInd w:val="0"/>
        <w:spacing w:after="0" w:line="240" w:lineRule="auto"/>
        <w:ind w:left="426" w:hanging="426"/>
        <w:jc w:val="both"/>
        <w:rPr>
          <w:rFonts w:cs="Calibri"/>
          <w:color w:val="404040" w:themeColor="text1" w:themeTint="BF"/>
          <w:sz w:val="24"/>
          <w:szCs w:val="24"/>
        </w:rPr>
      </w:pPr>
      <w:r w:rsidRPr="00505BAD">
        <w:rPr>
          <w:rFonts w:cs="Calibri"/>
          <w:color w:val="404040" w:themeColor="text1" w:themeTint="BF"/>
          <w:sz w:val="24"/>
          <w:szCs w:val="24"/>
          <w:shd w:val="clear" w:color="auto" w:fill="FFFFFF"/>
        </w:rPr>
        <w:t>Inserting a needle directly into the bladder through the skin on the abdomen</w:t>
      </w:r>
      <w:r w:rsidR="009B47E3">
        <w:rPr>
          <w:rFonts w:cs="Calibri"/>
          <w:color w:val="404040" w:themeColor="text1" w:themeTint="BF"/>
          <w:sz w:val="24"/>
          <w:szCs w:val="24"/>
          <w:shd w:val="clear" w:color="auto" w:fill="FFFFFF"/>
        </w:rPr>
        <w:t xml:space="preserve"> </w:t>
      </w:r>
    </w:p>
    <w:p w14:paraId="33FBE9A9" w14:textId="4F633957" w:rsidR="00CB132B" w:rsidRPr="00505BAD" w:rsidRDefault="009B47E3" w:rsidP="00DB36C5">
      <w:pPr>
        <w:pStyle w:val="ListParagraph"/>
        <w:autoSpaceDE w:val="0"/>
        <w:autoSpaceDN w:val="0"/>
        <w:adjustRightInd w:val="0"/>
        <w:spacing w:after="0" w:line="240" w:lineRule="auto"/>
        <w:ind w:left="426"/>
        <w:jc w:val="both"/>
        <w:rPr>
          <w:rFonts w:cs="Calibri"/>
          <w:color w:val="404040" w:themeColor="text1" w:themeTint="BF"/>
          <w:sz w:val="24"/>
          <w:szCs w:val="24"/>
        </w:rPr>
      </w:pPr>
      <w:r>
        <w:rPr>
          <w:rFonts w:cs="Calibri"/>
          <w:color w:val="404040" w:themeColor="text1" w:themeTint="BF"/>
          <w:sz w:val="24"/>
          <w:szCs w:val="24"/>
          <w:shd w:val="clear" w:color="auto" w:fill="FFFFFF"/>
        </w:rPr>
        <w:t xml:space="preserve">(time it takes to collect urine </w:t>
      </w:r>
      <w:r w:rsidR="006F3E6C">
        <w:rPr>
          <w:rFonts w:cs="Calibri"/>
          <w:color w:val="404040" w:themeColor="text1" w:themeTint="BF"/>
          <w:sz w:val="24"/>
          <w:szCs w:val="24"/>
          <w:shd w:val="clear" w:color="auto" w:fill="FFFFFF"/>
        </w:rPr>
        <w:t xml:space="preserve">approximately </w:t>
      </w:r>
      <w:r>
        <w:rPr>
          <w:rFonts w:cs="Calibri"/>
          <w:color w:val="404040" w:themeColor="text1" w:themeTint="BF"/>
          <w:sz w:val="24"/>
          <w:szCs w:val="24"/>
          <w:shd w:val="clear" w:color="auto" w:fill="FFFFFF"/>
        </w:rPr>
        <w:t>5</w:t>
      </w:r>
      <w:r w:rsidR="00DE6219">
        <w:rPr>
          <w:rFonts w:cs="Calibri"/>
          <w:color w:val="404040" w:themeColor="text1" w:themeTint="BF"/>
          <w:sz w:val="24"/>
          <w:szCs w:val="24"/>
          <w:shd w:val="clear" w:color="auto" w:fill="FFFFFF"/>
        </w:rPr>
        <w:t xml:space="preserve"> </w:t>
      </w:r>
      <w:proofErr w:type="spellStart"/>
      <w:r w:rsidR="00DE6219">
        <w:rPr>
          <w:rFonts w:cs="Calibri"/>
          <w:color w:val="404040" w:themeColor="text1" w:themeTint="BF"/>
          <w:sz w:val="24"/>
          <w:szCs w:val="24"/>
          <w:shd w:val="clear" w:color="auto" w:fill="FFFFFF"/>
        </w:rPr>
        <w:t>mins</w:t>
      </w:r>
      <w:proofErr w:type="spellEnd"/>
      <w:r w:rsidR="00DE6219">
        <w:rPr>
          <w:rFonts w:cs="Calibri"/>
          <w:color w:val="404040" w:themeColor="text1" w:themeTint="BF"/>
          <w:sz w:val="24"/>
          <w:szCs w:val="24"/>
          <w:shd w:val="clear" w:color="auto" w:fill="FFFFFF"/>
        </w:rPr>
        <w:t>)</w:t>
      </w:r>
    </w:p>
    <w:p w14:paraId="046D83E4" w14:textId="77777777" w:rsidR="004D5649" w:rsidRPr="00505BAD" w:rsidRDefault="004D5649" w:rsidP="00337862">
      <w:pPr>
        <w:autoSpaceDE w:val="0"/>
        <w:autoSpaceDN w:val="0"/>
        <w:adjustRightInd w:val="0"/>
        <w:spacing w:after="0" w:line="240" w:lineRule="auto"/>
        <w:jc w:val="both"/>
        <w:rPr>
          <w:rFonts w:cs="Calibri"/>
          <w:color w:val="404040" w:themeColor="text1" w:themeTint="BF"/>
          <w:sz w:val="24"/>
          <w:szCs w:val="24"/>
          <w:shd w:val="clear" w:color="auto" w:fill="FFFFFF"/>
        </w:rPr>
      </w:pPr>
    </w:p>
    <w:p w14:paraId="39FD722F" w14:textId="1E348957" w:rsidR="000B4C02" w:rsidRPr="00505BAD" w:rsidRDefault="58F80749" w:rsidP="00337862">
      <w:pPr>
        <w:autoSpaceDE w:val="0"/>
        <w:autoSpaceDN w:val="0"/>
        <w:adjustRightInd w:val="0"/>
        <w:spacing w:after="0" w:line="240" w:lineRule="auto"/>
        <w:jc w:val="both"/>
        <w:rPr>
          <w:rFonts w:cs="Calibri"/>
          <w:b/>
          <w:bCs/>
          <w:color w:val="404040" w:themeColor="text1" w:themeTint="BF"/>
          <w:sz w:val="24"/>
          <w:szCs w:val="24"/>
        </w:rPr>
      </w:pPr>
      <w:r w:rsidRPr="00505BAD">
        <w:rPr>
          <w:rFonts w:cs="Calibri"/>
          <w:color w:val="404040" w:themeColor="text1" w:themeTint="BF"/>
          <w:sz w:val="24"/>
          <w:szCs w:val="24"/>
        </w:rPr>
        <w:t>It may not be possible to offer</w:t>
      </w:r>
      <w:r w:rsidR="0C3FD12E" w:rsidRPr="00505BAD">
        <w:rPr>
          <w:rFonts w:cs="Calibri"/>
          <w:color w:val="404040" w:themeColor="text1" w:themeTint="BF"/>
          <w:sz w:val="24"/>
          <w:szCs w:val="24"/>
        </w:rPr>
        <w:t xml:space="preserve"> </w:t>
      </w:r>
      <w:r w:rsidR="0A43D24D" w:rsidRPr="00505BAD">
        <w:rPr>
          <w:rFonts w:cs="Calibri"/>
          <w:color w:val="404040" w:themeColor="text1" w:themeTint="BF"/>
          <w:sz w:val="24"/>
          <w:szCs w:val="24"/>
        </w:rPr>
        <w:t>all</w:t>
      </w:r>
      <w:r w:rsidR="0C3FD12E" w:rsidRPr="00505BAD">
        <w:rPr>
          <w:rFonts w:cs="Calibri"/>
          <w:color w:val="404040" w:themeColor="text1" w:themeTint="BF"/>
          <w:sz w:val="24"/>
          <w:szCs w:val="24"/>
        </w:rPr>
        <w:t xml:space="preserve"> the invasive urine sampling methods</w:t>
      </w:r>
      <w:r w:rsidRPr="00505BAD">
        <w:rPr>
          <w:rFonts w:cs="Calibri"/>
          <w:color w:val="404040" w:themeColor="text1" w:themeTint="BF"/>
          <w:sz w:val="24"/>
          <w:szCs w:val="24"/>
        </w:rPr>
        <w:t xml:space="preserve"> to all </w:t>
      </w:r>
      <w:r w:rsidR="04C73904" w:rsidRPr="00505BAD">
        <w:rPr>
          <w:rFonts w:cs="Calibri"/>
          <w:color w:val="404040" w:themeColor="text1" w:themeTint="BF"/>
          <w:sz w:val="24"/>
          <w:szCs w:val="24"/>
        </w:rPr>
        <w:t>participants</w:t>
      </w:r>
      <w:r w:rsidRPr="00505BAD">
        <w:rPr>
          <w:rFonts w:cs="Calibri"/>
          <w:color w:val="404040" w:themeColor="text1" w:themeTint="BF"/>
          <w:sz w:val="24"/>
          <w:szCs w:val="24"/>
        </w:rPr>
        <w:t xml:space="preserve"> and if </w:t>
      </w:r>
      <w:r w:rsidR="7EE499C9" w:rsidRPr="00505BAD">
        <w:rPr>
          <w:rFonts w:cs="Calibri"/>
          <w:color w:val="404040" w:themeColor="text1" w:themeTint="BF"/>
          <w:sz w:val="24"/>
          <w:szCs w:val="24"/>
        </w:rPr>
        <w:t>any</w:t>
      </w:r>
      <w:r w:rsidRPr="00505BAD">
        <w:rPr>
          <w:rFonts w:cs="Calibri"/>
          <w:color w:val="404040" w:themeColor="text1" w:themeTint="BF"/>
          <w:sz w:val="24"/>
          <w:szCs w:val="24"/>
        </w:rPr>
        <w:t xml:space="preserve"> are not available (or not appropriate) you will be </w:t>
      </w:r>
      <w:r w:rsidR="3753B096" w:rsidRPr="00505BAD">
        <w:rPr>
          <w:rFonts w:cs="Calibri"/>
          <w:color w:val="404040" w:themeColor="text1" w:themeTint="BF"/>
          <w:sz w:val="24"/>
          <w:szCs w:val="24"/>
        </w:rPr>
        <w:t>informed,</w:t>
      </w:r>
      <w:r w:rsidR="00374C96" w:rsidRPr="00505BAD">
        <w:rPr>
          <w:rFonts w:cs="Calibri"/>
          <w:color w:val="404040" w:themeColor="text1" w:themeTint="BF"/>
          <w:sz w:val="24"/>
          <w:szCs w:val="24"/>
        </w:rPr>
        <w:t xml:space="preserve"> and your child won’t be </w:t>
      </w:r>
      <w:r w:rsidRPr="00505BAD">
        <w:rPr>
          <w:rFonts w:cs="Calibri"/>
          <w:color w:val="404040" w:themeColor="text1" w:themeTint="BF"/>
          <w:sz w:val="24"/>
          <w:szCs w:val="24"/>
        </w:rPr>
        <w:t xml:space="preserve">randomised to </w:t>
      </w:r>
      <w:r w:rsidR="00B55E3B" w:rsidRPr="00505BAD">
        <w:rPr>
          <w:rFonts w:cs="Calibri"/>
          <w:color w:val="404040" w:themeColor="text1" w:themeTint="BF"/>
          <w:sz w:val="24"/>
          <w:szCs w:val="24"/>
        </w:rPr>
        <w:t xml:space="preserve">receive </w:t>
      </w:r>
      <w:r w:rsidRPr="00505BAD">
        <w:rPr>
          <w:rFonts w:cs="Calibri"/>
          <w:color w:val="404040" w:themeColor="text1" w:themeTint="BF"/>
          <w:sz w:val="24"/>
          <w:szCs w:val="24"/>
        </w:rPr>
        <w:t xml:space="preserve">them. </w:t>
      </w:r>
      <w:r w:rsidR="006B4FEE" w:rsidRPr="00505BAD">
        <w:rPr>
          <w:rFonts w:cs="Calibri"/>
          <w:color w:val="404040" w:themeColor="text1" w:themeTint="BF"/>
          <w:sz w:val="24"/>
          <w:szCs w:val="24"/>
          <w:shd w:val="clear" w:color="auto" w:fill="FFFFFF"/>
        </w:rPr>
        <w:t xml:space="preserve">Whichever group your child is in, they will still be looked after by the same team of doctors and nurses that are already treating them.  </w:t>
      </w:r>
    </w:p>
    <w:p w14:paraId="032D3E54" w14:textId="6B435A3C" w:rsidR="000B4C02" w:rsidRPr="00C13BBB" w:rsidRDefault="000B4C02" w:rsidP="00337862">
      <w:pPr>
        <w:autoSpaceDE w:val="0"/>
        <w:autoSpaceDN w:val="0"/>
        <w:adjustRightInd w:val="0"/>
        <w:spacing w:after="0" w:line="240" w:lineRule="auto"/>
        <w:jc w:val="both"/>
        <w:rPr>
          <w:rFonts w:cs="Calibri"/>
          <w:b/>
          <w:bCs/>
          <w:color w:val="525252" w:themeColor="accent3" w:themeShade="80"/>
          <w:sz w:val="24"/>
          <w:szCs w:val="24"/>
          <w:shd w:val="clear" w:color="auto" w:fill="FFFFFF"/>
        </w:rPr>
      </w:pPr>
    </w:p>
    <w:p w14:paraId="42CDB207" w14:textId="4FC658E1" w:rsidR="00A17E82" w:rsidRDefault="00A17E82" w:rsidP="00A17E82">
      <w:pPr>
        <w:autoSpaceDE w:val="0"/>
        <w:autoSpaceDN w:val="0"/>
        <w:adjustRightInd w:val="0"/>
        <w:spacing w:after="0" w:line="240" w:lineRule="auto"/>
        <w:rPr>
          <w:rFonts w:asciiTheme="majorHAnsi" w:hAnsiTheme="majorHAnsi" w:cstheme="majorHAnsi"/>
          <w:b/>
          <w:bCs/>
          <w:color w:val="4472C4" w:themeColor="accent1"/>
          <w:sz w:val="28"/>
          <w:szCs w:val="28"/>
          <w:shd w:val="clear" w:color="auto" w:fill="FFFFFF"/>
        </w:rPr>
      </w:pPr>
      <w:r>
        <w:rPr>
          <w:rFonts w:asciiTheme="majorHAnsi" w:hAnsiTheme="majorHAnsi" w:cstheme="majorHAnsi"/>
          <w:b/>
          <w:bCs/>
          <w:color w:val="4472C4" w:themeColor="accent1"/>
          <w:sz w:val="28"/>
          <w:szCs w:val="28"/>
          <w:shd w:val="clear" w:color="auto" w:fill="FFFFFF"/>
        </w:rPr>
        <w:t>What is involved in the meeting</w:t>
      </w:r>
      <w:r w:rsidRPr="00C13BBB">
        <w:rPr>
          <w:rFonts w:asciiTheme="majorHAnsi" w:hAnsiTheme="majorHAnsi" w:cstheme="majorHAnsi"/>
          <w:b/>
          <w:bCs/>
          <w:color w:val="4472C4" w:themeColor="accent1"/>
          <w:sz w:val="28"/>
          <w:szCs w:val="28"/>
          <w:shd w:val="clear" w:color="auto" w:fill="FFFFFF"/>
        </w:rPr>
        <w:t xml:space="preserve"> element of the FROG Study?</w:t>
      </w:r>
    </w:p>
    <w:p w14:paraId="11F12BF9" w14:textId="489E5C36" w:rsidR="00A17E82" w:rsidRPr="00D22D82" w:rsidRDefault="00A17E82" w:rsidP="00A17E82">
      <w:pPr>
        <w:autoSpaceDE w:val="0"/>
        <w:autoSpaceDN w:val="0"/>
        <w:adjustRightInd w:val="0"/>
        <w:spacing w:after="0" w:line="240" w:lineRule="auto"/>
        <w:rPr>
          <w:rFonts w:asciiTheme="minorHAnsi" w:hAnsiTheme="minorHAnsi" w:cstheme="minorHAnsi"/>
          <w:bCs/>
          <w:color w:val="3B3838" w:themeColor="background2" w:themeShade="40"/>
          <w:sz w:val="24"/>
          <w:szCs w:val="24"/>
          <w:shd w:val="clear" w:color="auto" w:fill="FFFFFF"/>
        </w:rPr>
      </w:pPr>
      <w:r w:rsidRPr="00D22D82">
        <w:rPr>
          <w:rFonts w:asciiTheme="minorHAnsi" w:hAnsiTheme="minorHAnsi" w:cstheme="minorHAnsi"/>
          <w:bCs/>
          <w:color w:val="3B3838" w:themeColor="background2" w:themeShade="40"/>
          <w:sz w:val="24"/>
          <w:szCs w:val="24"/>
          <w:shd w:val="clear" w:color="auto" w:fill="FFFFFF"/>
        </w:rPr>
        <w:t xml:space="preserve">The final phase of the study will involve a face-to-face consensus meeting bringing together Doctors, nurses, and parents to review all the information gathered during the study and seek consensus on whether or not a larger study comparing invasive and non-invasive urine sampling methods is feasible and acceptable to conduct. </w:t>
      </w:r>
    </w:p>
    <w:p w14:paraId="511DF41B" w14:textId="2479270A" w:rsidR="00A17E82" w:rsidRPr="00505BAD" w:rsidRDefault="00A17E82" w:rsidP="00A17E82">
      <w:pPr>
        <w:spacing w:line="240" w:lineRule="auto"/>
        <w:jc w:val="both"/>
        <w:rPr>
          <w:rFonts w:cs="Calibri"/>
          <w:color w:val="404040" w:themeColor="text1" w:themeTint="BF"/>
          <w:sz w:val="24"/>
          <w:szCs w:val="24"/>
        </w:rPr>
      </w:pPr>
      <w:r w:rsidRPr="00505BAD">
        <w:rPr>
          <w:rFonts w:cs="Calibri"/>
          <w:color w:val="404040" w:themeColor="text1" w:themeTint="BF"/>
          <w:sz w:val="24"/>
          <w:szCs w:val="24"/>
        </w:rPr>
        <w:t xml:space="preserve">Please let us know if you would like to participate in the </w:t>
      </w:r>
      <w:r>
        <w:rPr>
          <w:rFonts w:cs="Calibri"/>
          <w:color w:val="404040" w:themeColor="text1" w:themeTint="BF"/>
          <w:sz w:val="24"/>
          <w:szCs w:val="24"/>
        </w:rPr>
        <w:t xml:space="preserve">consensus meeting </w:t>
      </w:r>
      <w:r w:rsidRPr="00505BAD">
        <w:rPr>
          <w:rFonts w:cs="Calibri"/>
          <w:color w:val="404040" w:themeColor="text1" w:themeTint="BF"/>
          <w:sz w:val="24"/>
          <w:szCs w:val="24"/>
        </w:rPr>
        <w:t xml:space="preserve">by initialling the relevant boxes on the consent form.  </w:t>
      </w:r>
    </w:p>
    <w:p w14:paraId="3603DE27" w14:textId="2DB4A007" w:rsidR="00A17E82" w:rsidRPr="00DB36C5" w:rsidRDefault="00A17E82" w:rsidP="00DB36C5">
      <w:pPr>
        <w:spacing w:line="240" w:lineRule="auto"/>
        <w:jc w:val="both"/>
        <w:rPr>
          <w:rFonts w:cs="Calibri"/>
          <w:color w:val="404040" w:themeColor="text1" w:themeTint="BF"/>
          <w:sz w:val="24"/>
          <w:szCs w:val="24"/>
        </w:rPr>
      </w:pPr>
      <w:r w:rsidRPr="00505BAD">
        <w:rPr>
          <w:rFonts w:cs="Calibri"/>
          <w:color w:val="404040" w:themeColor="text1" w:themeTint="BF"/>
          <w:sz w:val="24"/>
          <w:szCs w:val="24"/>
        </w:rPr>
        <w:t xml:space="preserve">If you/your </w:t>
      </w:r>
      <w:r>
        <w:rPr>
          <w:rFonts w:cs="Calibri"/>
          <w:color w:val="404040" w:themeColor="text1" w:themeTint="BF"/>
          <w:sz w:val="24"/>
          <w:szCs w:val="24"/>
        </w:rPr>
        <w:t>child are selected to attend the consensus meeting</w:t>
      </w:r>
      <w:r w:rsidRPr="00505BAD">
        <w:rPr>
          <w:rFonts w:cs="Calibri"/>
          <w:color w:val="404040" w:themeColor="text1" w:themeTint="BF"/>
          <w:sz w:val="24"/>
          <w:szCs w:val="24"/>
        </w:rPr>
        <w:t>, a</w:t>
      </w:r>
      <w:r>
        <w:rPr>
          <w:rFonts w:cs="Calibri"/>
          <w:color w:val="404040" w:themeColor="text1" w:themeTint="BF"/>
          <w:sz w:val="24"/>
          <w:szCs w:val="24"/>
        </w:rPr>
        <w:t>n invitation letter will be sent to you by email with details of the location, date and time of the meeting. Your travel expenses will be reimbursed to attend the meeting</w:t>
      </w:r>
      <w:r w:rsidR="00C929BC">
        <w:rPr>
          <w:rFonts w:cs="Calibri"/>
          <w:color w:val="404040" w:themeColor="text1" w:themeTint="BF"/>
          <w:sz w:val="24"/>
          <w:szCs w:val="24"/>
        </w:rPr>
        <w:t>.</w:t>
      </w:r>
      <w:r w:rsidRPr="00505BAD">
        <w:rPr>
          <w:rFonts w:cs="Calibri"/>
          <w:color w:val="404040" w:themeColor="text1" w:themeTint="BF"/>
          <w:sz w:val="24"/>
          <w:szCs w:val="24"/>
        </w:rPr>
        <w:t xml:space="preserve"> </w:t>
      </w:r>
    </w:p>
    <w:p w14:paraId="08378AAD" w14:textId="204C9BDB" w:rsidR="004D5649" w:rsidRPr="00C13BBB" w:rsidRDefault="004D5649" w:rsidP="00337862">
      <w:pPr>
        <w:spacing w:after="0" w:line="240" w:lineRule="auto"/>
        <w:jc w:val="both"/>
        <w:rPr>
          <w:rFonts w:asciiTheme="majorHAnsi" w:hAnsiTheme="majorHAnsi" w:cstheme="majorHAnsi"/>
          <w:color w:val="4EA72E"/>
          <w:sz w:val="28"/>
          <w:szCs w:val="28"/>
        </w:rPr>
      </w:pPr>
      <w:r w:rsidRPr="00C13BBB">
        <w:rPr>
          <w:rFonts w:asciiTheme="majorHAnsi" w:hAnsiTheme="majorHAnsi" w:cstheme="majorHAnsi"/>
          <w:b/>
          <w:bCs/>
          <w:color w:val="4472C4" w:themeColor="accent1"/>
          <w:sz w:val="28"/>
          <w:szCs w:val="28"/>
        </w:rPr>
        <w:t xml:space="preserve">What happens when my child’s involvement in this research study stops?  </w:t>
      </w:r>
    </w:p>
    <w:p w14:paraId="65770F05" w14:textId="401915D7" w:rsidR="002278DA" w:rsidRPr="00505BAD" w:rsidRDefault="004D5649" w:rsidP="00337862">
      <w:pPr>
        <w:pStyle w:val="Default"/>
        <w:jc w:val="both"/>
        <w:rPr>
          <w:rFonts w:ascii="Calibri" w:hAnsi="Calibri" w:cs="Calibri"/>
          <w:color w:val="404040" w:themeColor="text1" w:themeTint="BF"/>
          <w:shd w:val="clear" w:color="auto" w:fill="FFFFFF"/>
        </w:rPr>
      </w:pPr>
      <w:r w:rsidRPr="00505BAD">
        <w:rPr>
          <w:rFonts w:ascii="Calibri" w:hAnsi="Calibri" w:cs="Calibri"/>
          <w:color w:val="404040" w:themeColor="text1" w:themeTint="BF"/>
          <w:shd w:val="clear" w:color="auto" w:fill="FFFFFF"/>
        </w:rPr>
        <w:t>Your child will continue to be looked after by their normal doctors</w:t>
      </w:r>
      <w:r w:rsidR="46471A11" w:rsidRPr="00505BAD">
        <w:rPr>
          <w:rFonts w:ascii="Calibri" w:hAnsi="Calibri" w:cs="Calibri"/>
          <w:color w:val="404040" w:themeColor="text1" w:themeTint="BF"/>
          <w:shd w:val="clear" w:color="auto" w:fill="FFFFFF"/>
        </w:rPr>
        <w:t xml:space="preserve"> and nurses.</w:t>
      </w:r>
      <w:r w:rsidRPr="00505BAD">
        <w:rPr>
          <w:rFonts w:ascii="Calibri" w:hAnsi="Calibri" w:cs="Calibri"/>
          <w:color w:val="404040" w:themeColor="text1" w:themeTint="BF"/>
          <w:shd w:val="clear" w:color="auto" w:fill="FFFFFF"/>
        </w:rPr>
        <w:t xml:space="preserve">  </w:t>
      </w:r>
    </w:p>
    <w:p w14:paraId="1D67C23B" w14:textId="77777777" w:rsidR="00401D2D" w:rsidRPr="00C13BBB" w:rsidRDefault="00401D2D" w:rsidP="00337862">
      <w:pPr>
        <w:pStyle w:val="Default"/>
        <w:jc w:val="both"/>
        <w:rPr>
          <w:rFonts w:ascii="Calibri" w:hAnsi="Calibri" w:cs="Calibri"/>
          <w:color w:val="525252" w:themeColor="accent3" w:themeShade="80"/>
          <w:shd w:val="clear" w:color="auto" w:fill="FFFFFF"/>
        </w:rPr>
      </w:pPr>
    </w:p>
    <w:p w14:paraId="6F88FEF0" w14:textId="77777777" w:rsidR="00D22D82" w:rsidRDefault="00D22D82" w:rsidP="00337862">
      <w:pPr>
        <w:pStyle w:val="Default"/>
        <w:jc w:val="both"/>
        <w:rPr>
          <w:rFonts w:asciiTheme="majorHAnsi" w:hAnsiTheme="majorHAnsi" w:cstheme="majorHAnsi"/>
          <w:b/>
          <w:bCs/>
          <w:color w:val="4472C4" w:themeColor="accent1"/>
          <w:sz w:val="28"/>
          <w:szCs w:val="28"/>
        </w:rPr>
      </w:pPr>
    </w:p>
    <w:p w14:paraId="3297F816" w14:textId="77777777" w:rsidR="00D22D82" w:rsidRDefault="00D22D82" w:rsidP="00337862">
      <w:pPr>
        <w:pStyle w:val="Default"/>
        <w:jc w:val="both"/>
        <w:rPr>
          <w:rFonts w:asciiTheme="majorHAnsi" w:hAnsiTheme="majorHAnsi" w:cstheme="majorHAnsi"/>
          <w:b/>
          <w:bCs/>
          <w:color w:val="4472C4" w:themeColor="accent1"/>
          <w:sz w:val="28"/>
          <w:szCs w:val="28"/>
        </w:rPr>
      </w:pPr>
    </w:p>
    <w:p w14:paraId="5F3765AD" w14:textId="508C54A4" w:rsidR="00461696" w:rsidRPr="00505BAD" w:rsidRDefault="00461696" w:rsidP="00337862">
      <w:pPr>
        <w:pStyle w:val="Default"/>
        <w:jc w:val="both"/>
        <w:rPr>
          <w:rFonts w:asciiTheme="majorHAnsi" w:hAnsiTheme="majorHAnsi" w:cstheme="majorHAnsi"/>
          <w:b/>
          <w:bCs/>
          <w:color w:val="4472C4" w:themeColor="accent1"/>
          <w:sz w:val="28"/>
          <w:szCs w:val="28"/>
        </w:rPr>
      </w:pPr>
      <w:r w:rsidRPr="00505BAD">
        <w:rPr>
          <w:rFonts w:asciiTheme="majorHAnsi" w:hAnsiTheme="majorHAnsi" w:cstheme="majorHAnsi"/>
          <w:b/>
          <w:bCs/>
          <w:color w:val="4472C4" w:themeColor="accent1"/>
          <w:sz w:val="28"/>
          <w:szCs w:val="28"/>
        </w:rPr>
        <w:t xml:space="preserve">What are the possible benefits of taking part? </w:t>
      </w:r>
    </w:p>
    <w:p w14:paraId="617223A9" w14:textId="41647F0A" w:rsidR="00C13BBB" w:rsidRPr="00505BAD" w:rsidRDefault="00505BAD" w:rsidP="00337862">
      <w:pPr>
        <w:pStyle w:val="Default"/>
        <w:jc w:val="both"/>
        <w:rPr>
          <w:rFonts w:ascii="Calibri" w:hAnsi="Calibri" w:cs="Calibri"/>
          <w:color w:val="404040" w:themeColor="text1" w:themeTint="BF"/>
        </w:rPr>
      </w:pPr>
      <w:r w:rsidRPr="00505BAD">
        <w:rPr>
          <w:rFonts w:ascii="Calibri" w:hAnsi="Calibri" w:cs="Calibri"/>
          <w:color w:val="404040" w:themeColor="text1" w:themeTint="BF"/>
        </w:rPr>
        <w:t>Whilst there are no</w:t>
      </w:r>
      <w:r w:rsidR="00A921B2" w:rsidRPr="00505BAD">
        <w:rPr>
          <w:rFonts w:ascii="Calibri" w:hAnsi="Calibri" w:cs="Calibri"/>
          <w:color w:val="404040" w:themeColor="text1" w:themeTint="BF"/>
        </w:rPr>
        <w:t xml:space="preserve"> </w:t>
      </w:r>
      <w:r w:rsidR="00930328" w:rsidRPr="00505BAD">
        <w:rPr>
          <w:rFonts w:ascii="Calibri" w:hAnsi="Calibri" w:cs="Calibri"/>
          <w:color w:val="404040" w:themeColor="text1" w:themeTint="BF"/>
        </w:rPr>
        <w:t xml:space="preserve">immediate benefits for your child </w:t>
      </w:r>
      <w:r w:rsidR="00A921B2" w:rsidRPr="00505BAD">
        <w:rPr>
          <w:rFonts w:ascii="Calibri" w:hAnsi="Calibri" w:cs="Calibri"/>
          <w:color w:val="404040" w:themeColor="text1" w:themeTint="BF"/>
        </w:rPr>
        <w:t xml:space="preserve">taking part </w:t>
      </w:r>
      <w:r w:rsidR="00930328" w:rsidRPr="00505BAD">
        <w:rPr>
          <w:rFonts w:ascii="Calibri" w:hAnsi="Calibri" w:cs="Calibri"/>
          <w:color w:val="404040" w:themeColor="text1" w:themeTint="BF"/>
        </w:rPr>
        <w:t>in this study, it is hoped that</w:t>
      </w:r>
      <w:r w:rsidR="00A921B2" w:rsidRPr="00505BAD">
        <w:rPr>
          <w:rFonts w:ascii="Calibri" w:hAnsi="Calibri" w:cs="Calibri"/>
          <w:color w:val="404040" w:themeColor="text1" w:themeTint="BF"/>
        </w:rPr>
        <w:t xml:space="preserve"> you and/or your child’s participation</w:t>
      </w:r>
      <w:r w:rsidR="00C51334" w:rsidRPr="00505BAD">
        <w:rPr>
          <w:rFonts w:ascii="Calibri" w:hAnsi="Calibri" w:cs="Calibri"/>
          <w:color w:val="404040" w:themeColor="text1" w:themeTint="BF"/>
        </w:rPr>
        <w:t xml:space="preserve"> will help inform us whether we can </w:t>
      </w:r>
      <w:r w:rsidR="00930328" w:rsidRPr="00505BAD">
        <w:rPr>
          <w:rFonts w:ascii="Calibri" w:hAnsi="Calibri" w:cs="Calibri"/>
          <w:color w:val="404040" w:themeColor="text1" w:themeTint="BF"/>
        </w:rPr>
        <w:t>conduct a larger study in the future to assess the best methods of sampling urine.</w:t>
      </w:r>
    </w:p>
    <w:p w14:paraId="476A6BEA" w14:textId="77777777" w:rsidR="00505BAD" w:rsidRPr="00505BAD" w:rsidRDefault="00505BAD" w:rsidP="00337862">
      <w:pPr>
        <w:pStyle w:val="Default"/>
        <w:jc w:val="both"/>
        <w:rPr>
          <w:rFonts w:ascii="Calibri" w:hAnsi="Calibri" w:cs="Calibri"/>
        </w:rPr>
      </w:pPr>
    </w:p>
    <w:p w14:paraId="6C4E5FF2" w14:textId="3BC075C0" w:rsidR="00461696" w:rsidRPr="00C13BBB" w:rsidRDefault="00461696" w:rsidP="00337862">
      <w:pPr>
        <w:pStyle w:val="Default"/>
        <w:rPr>
          <w:rFonts w:asciiTheme="majorHAnsi" w:hAnsiTheme="majorHAnsi" w:cstheme="majorHAnsi"/>
          <w:b/>
          <w:bCs/>
          <w:color w:val="4472C4" w:themeColor="accent1"/>
          <w:sz w:val="28"/>
          <w:szCs w:val="28"/>
        </w:rPr>
      </w:pPr>
      <w:r w:rsidRPr="00C13BBB">
        <w:rPr>
          <w:rFonts w:asciiTheme="majorHAnsi" w:hAnsiTheme="majorHAnsi" w:cstheme="majorHAnsi"/>
          <w:b/>
          <w:bCs/>
          <w:color w:val="4472C4" w:themeColor="accent1"/>
          <w:sz w:val="28"/>
          <w:szCs w:val="28"/>
        </w:rPr>
        <w:t>What are the possible disadvantages and risks of taking part?</w:t>
      </w:r>
    </w:p>
    <w:p w14:paraId="5D37017D" w14:textId="0DD17DCB" w:rsidR="002278DA" w:rsidRDefault="00461696" w:rsidP="00337862">
      <w:pPr>
        <w:pStyle w:val="Default"/>
        <w:jc w:val="both"/>
        <w:rPr>
          <w:rFonts w:ascii="Calibri" w:hAnsi="Calibri" w:cs="Calibri"/>
          <w:color w:val="404040" w:themeColor="text1" w:themeTint="BF"/>
        </w:rPr>
      </w:pPr>
      <w:r w:rsidRPr="00505BAD">
        <w:rPr>
          <w:rFonts w:ascii="Calibri" w:hAnsi="Calibri" w:cs="Calibri"/>
          <w:color w:val="404040" w:themeColor="text1" w:themeTint="BF"/>
        </w:rPr>
        <w:t>All the urine sampling methods are widely available and routinely used. The clean catch urine sampling method is painless but can take a long time to collect and can be inaccurate resulting in the wrong treatments being given. The catheter and needle collected urine samples are far more accurate and quicker to collect but can cause discomfort.</w:t>
      </w:r>
      <w:r w:rsidR="00DE1F8C">
        <w:rPr>
          <w:rFonts w:ascii="Calibri" w:hAnsi="Calibri" w:cs="Calibri"/>
          <w:color w:val="404040" w:themeColor="text1" w:themeTint="BF"/>
        </w:rPr>
        <w:t xml:space="preserve"> There is a small risk of infection when administering </w:t>
      </w:r>
      <w:r w:rsidR="005C575A">
        <w:rPr>
          <w:rFonts w:ascii="Calibri" w:hAnsi="Calibri" w:cs="Calibri"/>
          <w:color w:val="404040" w:themeColor="text1" w:themeTint="BF"/>
        </w:rPr>
        <w:t>catheterisation</w:t>
      </w:r>
      <w:r w:rsidR="00DE6219">
        <w:rPr>
          <w:rFonts w:ascii="Calibri" w:hAnsi="Calibri" w:cs="Calibri"/>
          <w:color w:val="404040" w:themeColor="text1" w:themeTint="BF"/>
        </w:rPr>
        <w:t xml:space="preserve"> and a small risk of blood contamination when administering suprapubic aspiration.</w:t>
      </w:r>
    </w:p>
    <w:p w14:paraId="6D06D336" w14:textId="77777777" w:rsidR="00337862" w:rsidRPr="00505BAD" w:rsidRDefault="00337862" w:rsidP="00337862">
      <w:pPr>
        <w:pStyle w:val="Default"/>
        <w:spacing w:after="120"/>
        <w:jc w:val="both"/>
        <w:rPr>
          <w:rFonts w:ascii="Calibri" w:hAnsi="Calibri" w:cs="Calibri"/>
          <w:color w:val="404040" w:themeColor="text1" w:themeTint="BF"/>
        </w:rPr>
      </w:pPr>
    </w:p>
    <w:p w14:paraId="64E2E50E" w14:textId="2FB0A3F7" w:rsidR="00F00FBC" w:rsidRPr="00C13BBB" w:rsidRDefault="00F00FBC" w:rsidP="00C13BBB">
      <w:pPr>
        <w:autoSpaceDE w:val="0"/>
        <w:autoSpaceDN w:val="0"/>
        <w:adjustRightInd w:val="0"/>
        <w:spacing w:after="0" w:line="312" w:lineRule="auto"/>
        <w:rPr>
          <w:rFonts w:cs="Calibri"/>
          <w:b/>
          <w:bCs/>
          <w:color w:val="4472C4" w:themeColor="accent1"/>
          <w:sz w:val="28"/>
          <w:szCs w:val="28"/>
        </w:rPr>
      </w:pPr>
      <w:r w:rsidRPr="00C13BBB">
        <w:rPr>
          <w:rFonts w:cs="Calibri"/>
          <w:b/>
          <w:bCs/>
          <w:color w:val="4472C4" w:themeColor="accent1"/>
          <w:sz w:val="28"/>
          <w:szCs w:val="28"/>
        </w:rPr>
        <w:t xml:space="preserve">Study </w:t>
      </w:r>
      <w:r w:rsidR="00C83E39" w:rsidRPr="00C13BBB">
        <w:rPr>
          <w:rFonts w:cs="Calibri"/>
          <w:b/>
          <w:bCs/>
          <w:color w:val="4472C4" w:themeColor="accent1"/>
          <w:sz w:val="28"/>
          <w:szCs w:val="28"/>
        </w:rPr>
        <w:t>Tim</w:t>
      </w:r>
      <w:r w:rsidR="000957EE" w:rsidRPr="00C13BBB">
        <w:rPr>
          <w:rFonts w:cs="Calibri"/>
          <w:b/>
          <w:bCs/>
          <w:color w:val="4472C4" w:themeColor="accent1"/>
          <w:sz w:val="28"/>
          <w:szCs w:val="28"/>
        </w:rPr>
        <w:t>e</w:t>
      </w:r>
      <w:r w:rsidR="00C83E39" w:rsidRPr="00C13BBB">
        <w:rPr>
          <w:rFonts w:cs="Calibri"/>
          <w:b/>
          <w:bCs/>
          <w:color w:val="4472C4" w:themeColor="accent1"/>
          <w:sz w:val="28"/>
          <w:szCs w:val="28"/>
        </w:rPr>
        <w:t>line</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7585"/>
      </w:tblGrid>
      <w:tr w:rsidR="00F00FBC" w:rsidRPr="00C27872" w14:paraId="325997F1" w14:textId="77777777" w:rsidTr="007B1AF6">
        <w:trPr>
          <w:trHeight w:val="203"/>
        </w:trPr>
        <w:tc>
          <w:tcPr>
            <w:tcW w:w="1859" w:type="dxa"/>
            <w:shd w:val="clear" w:color="auto" w:fill="auto"/>
          </w:tcPr>
          <w:p w14:paraId="6F7A4424" w14:textId="77777777" w:rsidR="00F00FBC" w:rsidRPr="00C27872" w:rsidRDefault="00B21ABE" w:rsidP="00C13BBB">
            <w:pPr>
              <w:pStyle w:val="Default"/>
              <w:spacing w:line="312" w:lineRule="auto"/>
              <w:rPr>
                <w:rFonts w:ascii="Calibri" w:eastAsia="Calibri" w:hAnsi="Calibri" w:cs="Calibri"/>
                <w:b/>
                <w:bCs/>
                <w:color w:val="525252" w:themeColor="accent3" w:themeShade="80"/>
                <w:sz w:val="20"/>
                <w:szCs w:val="20"/>
              </w:rPr>
            </w:pPr>
            <w:r w:rsidRPr="00C27872">
              <w:rPr>
                <w:rFonts w:ascii="Calibri" w:eastAsia="Calibri" w:hAnsi="Calibri" w:cs="Calibri"/>
                <w:b/>
                <w:bCs/>
                <w:color w:val="525252" w:themeColor="accent3" w:themeShade="80"/>
                <w:sz w:val="20"/>
                <w:szCs w:val="20"/>
              </w:rPr>
              <w:t>Time</w:t>
            </w:r>
          </w:p>
        </w:tc>
        <w:tc>
          <w:tcPr>
            <w:tcW w:w="7585" w:type="dxa"/>
            <w:shd w:val="clear" w:color="auto" w:fill="auto"/>
          </w:tcPr>
          <w:p w14:paraId="40951529" w14:textId="77777777" w:rsidR="00F00FBC" w:rsidRPr="00C27872" w:rsidRDefault="00F00FBC" w:rsidP="00C13BBB">
            <w:pPr>
              <w:pStyle w:val="Default"/>
              <w:spacing w:line="312" w:lineRule="auto"/>
              <w:rPr>
                <w:rFonts w:ascii="Calibri" w:eastAsia="Calibri" w:hAnsi="Calibri" w:cs="Calibri"/>
                <w:b/>
                <w:bCs/>
                <w:color w:val="525252" w:themeColor="accent3" w:themeShade="80"/>
                <w:sz w:val="20"/>
                <w:szCs w:val="20"/>
              </w:rPr>
            </w:pPr>
            <w:r w:rsidRPr="00C27872">
              <w:rPr>
                <w:rFonts w:ascii="Calibri" w:eastAsia="Calibri" w:hAnsi="Calibri" w:cs="Calibri"/>
                <w:b/>
                <w:bCs/>
                <w:color w:val="525252" w:themeColor="accent3" w:themeShade="80"/>
                <w:sz w:val="20"/>
                <w:szCs w:val="20"/>
              </w:rPr>
              <w:t>What will happen</w:t>
            </w:r>
          </w:p>
        </w:tc>
      </w:tr>
      <w:tr w:rsidR="00F00FBC" w:rsidRPr="00C27872" w14:paraId="7622B965" w14:textId="77777777" w:rsidTr="007B1AF6">
        <w:trPr>
          <w:trHeight w:val="203"/>
        </w:trPr>
        <w:tc>
          <w:tcPr>
            <w:tcW w:w="1859" w:type="dxa"/>
            <w:shd w:val="clear" w:color="auto" w:fill="auto"/>
          </w:tcPr>
          <w:p w14:paraId="3226CE6B" w14:textId="77777777" w:rsidR="00F00FBC" w:rsidRPr="00C27872" w:rsidRDefault="00B21ABE" w:rsidP="00C13BBB">
            <w:pPr>
              <w:pStyle w:val="Default"/>
              <w:spacing w:line="312" w:lineRule="auto"/>
              <w:rPr>
                <w:rFonts w:ascii="Calibri" w:eastAsia="Calibri" w:hAnsi="Calibri" w:cs="Calibri"/>
                <w:color w:val="404040" w:themeColor="text1" w:themeTint="BF"/>
                <w:sz w:val="20"/>
                <w:szCs w:val="20"/>
              </w:rPr>
            </w:pPr>
            <w:r w:rsidRPr="00C27872">
              <w:rPr>
                <w:rFonts w:ascii="Calibri" w:eastAsia="Calibri" w:hAnsi="Calibri" w:cs="Calibri"/>
                <w:color w:val="404040" w:themeColor="text1" w:themeTint="BF"/>
                <w:sz w:val="20"/>
                <w:szCs w:val="20"/>
              </w:rPr>
              <w:t>In hospital</w:t>
            </w:r>
          </w:p>
        </w:tc>
        <w:tc>
          <w:tcPr>
            <w:tcW w:w="7585" w:type="dxa"/>
            <w:shd w:val="clear" w:color="auto" w:fill="auto"/>
          </w:tcPr>
          <w:p w14:paraId="77ABA52E" w14:textId="14D787B4" w:rsidR="00B21ABE" w:rsidRPr="00C27872" w:rsidRDefault="00B21ABE" w:rsidP="00C13BBB">
            <w:pPr>
              <w:pStyle w:val="Default"/>
              <w:spacing w:line="312" w:lineRule="auto"/>
              <w:rPr>
                <w:rFonts w:ascii="Calibri" w:eastAsia="Calibri" w:hAnsi="Calibri" w:cs="Calibri"/>
                <w:color w:val="404040" w:themeColor="text1" w:themeTint="BF"/>
                <w:sz w:val="20"/>
                <w:szCs w:val="20"/>
              </w:rPr>
            </w:pPr>
            <w:r w:rsidRPr="00C27872">
              <w:rPr>
                <w:rFonts w:ascii="Calibri" w:eastAsia="Calibri" w:hAnsi="Calibri" w:cs="Calibri"/>
                <w:color w:val="404040" w:themeColor="text1" w:themeTint="BF"/>
                <w:sz w:val="20"/>
                <w:szCs w:val="20"/>
              </w:rPr>
              <w:t>Meet the doctor and study team.</w:t>
            </w:r>
            <w:r w:rsidR="007B1AF6">
              <w:rPr>
                <w:rFonts w:ascii="Calibri" w:eastAsia="Calibri" w:hAnsi="Calibri" w:cs="Calibri"/>
                <w:color w:val="404040" w:themeColor="text1" w:themeTint="BF"/>
                <w:sz w:val="20"/>
                <w:szCs w:val="20"/>
              </w:rPr>
              <w:t xml:space="preserve"> </w:t>
            </w:r>
            <w:r w:rsidRPr="00C27872">
              <w:rPr>
                <w:rFonts w:ascii="Calibri" w:eastAsia="Calibri" w:hAnsi="Calibri" w:cs="Calibri"/>
                <w:color w:val="404040" w:themeColor="text1" w:themeTint="BF"/>
                <w:sz w:val="20"/>
                <w:szCs w:val="20"/>
              </w:rPr>
              <w:t>Receive Information Sheet.</w:t>
            </w:r>
          </w:p>
          <w:p w14:paraId="0EECDCCF" w14:textId="57299856" w:rsidR="00B21ABE" w:rsidRPr="00C27872" w:rsidRDefault="00B21ABE" w:rsidP="00C13BBB">
            <w:pPr>
              <w:pStyle w:val="Default"/>
              <w:spacing w:line="312" w:lineRule="auto"/>
              <w:rPr>
                <w:rFonts w:ascii="Calibri" w:eastAsia="Calibri" w:hAnsi="Calibri" w:cs="Calibri"/>
                <w:color w:val="404040" w:themeColor="text1" w:themeTint="BF"/>
                <w:sz w:val="20"/>
                <w:szCs w:val="20"/>
              </w:rPr>
            </w:pPr>
            <w:r w:rsidRPr="00C27872">
              <w:rPr>
                <w:rFonts w:ascii="Calibri" w:eastAsia="Calibri" w:hAnsi="Calibri" w:cs="Calibri"/>
                <w:color w:val="404040" w:themeColor="text1" w:themeTint="BF"/>
                <w:sz w:val="20"/>
                <w:szCs w:val="20"/>
              </w:rPr>
              <w:t xml:space="preserve">If agreeable, provide informed consent: </w:t>
            </w:r>
          </w:p>
          <w:p w14:paraId="5FB2A22D" w14:textId="349BDCBE" w:rsidR="00CE652B" w:rsidRPr="00C27872" w:rsidRDefault="00CE652B" w:rsidP="00C13BBB">
            <w:pPr>
              <w:pStyle w:val="Default"/>
              <w:numPr>
                <w:ilvl w:val="0"/>
                <w:numId w:val="18"/>
              </w:numPr>
              <w:spacing w:line="312" w:lineRule="auto"/>
              <w:rPr>
                <w:rFonts w:ascii="Calibri" w:eastAsia="Calibri" w:hAnsi="Calibri" w:cs="Calibri"/>
                <w:color w:val="404040" w:themeColor="text1" w:themeTint="BF"/>
                <w:sz w:val="20"/>
                <w:szCs w:val="20"/>
              </w:rPr>
            </w:pPr>
            <w:r w:rsidRPr="00C27872">
              <w:rPr>
                <w:rFonts w:ascii="Calibri" w:eastAsia="Calibri" w:hAnsi="Calibri" w:cs="Calibri"/>
                <w:color w:val="404040" w:themeColor="text1" w:themeTint="BF"/>
                <w:sz w:val="20"/>
                <w:szCs w:val="20"/>
              </w:rPr>
              <w:t>For data collection</w:t>
            </w:r>
            <w:r w:rsidR="008A5623" w:rsidRPr="00C27872">
              <w:rPr>
                <w:rFonts w:ascii="Calibri" w:eastAsia="Calibri" w:hAnsi="Calibri" w:cs="Calibri"/>
                <w:color w:val="404040" w:themeColor="text1" w:themeTint="BF"/>
                <w:sz w:val="20"/>
                <w:szCs w:val="20"/>
              </w:rPr>
              <w:t xml:space="preserve"> </w:t>
            </w:r>
          </w:p>
          <w:p w14:paraId="79D4768B" w14:textId="7FFA498F" w:rsidR="006A3F7A" w:rsidRPr="00C27872" w:rsidRDefault="006A3F7A" w:rsidP="00C13BBB">
            <w:pPr>
              <w:pStyle w:val="Default"/>
              <w:numPr>
                <w:ilvl w:val="0"/>
                <w:numId w:val="18"/>
              </w:numPr>
              <w:spacing w:line="312" w:lineRule="auto"/>
              <w:rPr>
                <w:rFonts w:ascii="Calibri" w:eastAsia="Calibri" w:hAnsi="Calibri" w:cs="Calibri"/>
                <w:color w:val="404040" w:themeColor="text1" w:themeTint="BF"/>
                <w:sz w:val="20"/>
                <w:szCs w:val="20"/>
              </w:rPr>
            </w:pPr>
            <w:r w:rsidRPr="00C27872">
              <w:rPr>
                <w:rFonts w:ascii="Calibri" w:eastAsia="Calibri" w:hAnsi="Calibri" w:cs="Calibri"/>
                <w:color w:val="404040" w:themeColor="text1" w:themeTint="BF"/>
                <w:sz w:val="20"/>
                <w:szCs w:val="20"/>
              </w:rPr>
              <w:t>For your child to be randomised to one of the urine sampling methods</w:t>
            </w:r>
            <w:r w:rsidR="008A5623" w:rsidRPr="00C27872">
              <w:rPr>
                <w:rFonts w:ascii="Calibri" w:eastAsia="Calibri" w:hAnsi="Calibri" w:cs="Calibri"/>
                <w:color w:val="404040" w:themeColor="text1" w:themeTint="BF"/>
                <w:sz w:val="20"/>
                <w:szCs w:val="20"/>
              </w:rPr>
              <w:t xml:space="preserve"> </w:t>
            </w:r>
          </w:p>
          <w:p w14:paraId="2D61D5F6" w14:textId="72FA4A64" w:rsidR="00CE652B" w:rsidRPr="00C27872" w:rsidRDefault="00CE652B" w:rsidP="00C13BBB">
            <w:pPr>
              <w:pStyle w:val="Default"/>
              <w:numPr>
                <w:ilvl w:val="0"/>
                <w:numId w:val="18"/>
              </w:numPr>
              <w:spacing w:line="312" w:lineRule="auto"/>
              <w:rPr>
                <w:rFonts w:ascii="Calibri" w:eastAsia="Calibri" w:hAnsi="Calibri" w:cs="Calibri"/>
                <w:color w:val="404040" w:themeColor="text1" w:themeTint="BF"/>
                <w:sz w:val="20"/>
                <w:szCs w:val="20"/>
              </w:rPr>
            </w:pPr>
            <w:r w:rsidRPr="00C27872">
              <w:rPr>
                <w:rFonts w:ascii="Calibri" w:eastAsia="Calibri" w:hAnsi="Calibri" w:cs="Calibri"/>
                <w:color w:val="404040" w:themeColor="text1" w:themeTint="BF"/>
                <w:sz w:val="20"/>
                <w:szCs w:val="20"/>
              </w:rPr>
              <w:t xml:space="preserve">To complete a </w:t>
            </w:r>
            <w:r w:rsidR="006A3F7A" w:rsidRPr="00C27872">
              <w:rPr>
                <w:rFonts w:ascii="Calibri" w:eastAsia="Calibri" w:hAnsi="Calibri" w:cs="Calibri"/>
                <w:color w:val="404040" w:themeColor="text1" w:themeTint="BF"/>
                <w:sz w:val="20"/>
                <w:szCs w:val="20"/>
              </w:rPr>
              <w:t>Par</w:t>
            </w:r>
            <w:r w:rsidR="00DC706D" w:rsidRPr="00C27872">
              <w:rPr>
                <w:rFonts w:ascii="Calibri" w:eastAsia="Calibri" w:hAnsi="Calibri" w:cs="Calibri"/>
                <w:color w:val="404040" w:themeColor="text1" w:themeTint="BF"/>
                <w:sz w:val="20"/>
                <w:szCs w:val="20"/>
              </w:rPr>
              <w:t>ent/Guardian</w:t>
            </w:r>
            <w:r w:rsidR="006A3F7A" w:rsidRPr="00C27872">
              <w:rPr>
                <w:rFonts w:ascii="Calibri" w:eastAsia="Calibri" w:hAnsi="Calibri" w:cs="Calibri"/>
                <w:color w:val="404040" w:themeColor="text1" w:themeTint="BF"/>
                <w:sz w:val="20"/>
                <w:szCs w:val="20"/>
              </w:rPr>
              <w:t xml:space="preserve"> Q</w:t>
            </w:r>
            <w:r w:rsidRPr="00C27872">
              <w:rPr>
                <w:rFonts w:ascii="Calibri" w:eastAsia="Calibri" w:hAnsi="Calibri" w:cs="Calibri"/>
                <w:color w:val="404040" w:themeColor="text1" w:themeTint="BF"/>
                <w:sz w:val="20"/>
                <w:szCs w:val="20"/>
              </w:rPr>
              <w:t xml:space="preserve">uestionnaire </w:t>
            </w:r>
          </w:p>
          <w:p w14:paraId="10B61A53" w14:textId="77777777" w:rsidR="006A3F7A" w:rsidRPr="00C27872" w:rsidRDefault="00B21ABE" w:rsidP="00C13BBB">
            <w:pPr>
              <w:pStyle w:val="Default"/>
              <w:numPr>
                <w:ilvl w:val="0"/>
                <w:numId w:val="18"/>
              </w:numPr>
              <w:spacing w:line="312" w:lineRule="auto"/>
              <w:rPr>
                <w:rFonts w:ascii="Calibri" w:eastAsia="Calibri" w:hAnsi="Calibri" w:cs="Calibri"/>
                <w:color w:val="404040" w:themeColor="text1" w:themeTint="BF"/>
                <w:sz w:val="20"/>
                <w:szCs w:val="20"/>
              </w:rPr>
            </w:pPr>
            <w:r w:rsidRPr="00C27872">
              <w:rPr>
                <w:rFonts w:ascii="Calibri" w:eastAsia="Calibri" w:hAnsi="Calibri" w:cs="Calibri"/>
                <w:color w:val="404040" w:themeColor="text1" w:themeTint="BF"/>
                <w:sz w:val="20"/>
                <w:szCs w:val="20"/>
              </w:rPr>
              <w:t xml:space="preserve">To be </w:t>
            </w:r>
            <w:r w:rsidR="006A3F7A" w:rsidRPr="00C27872">
              <w:rPr>
                <w:rFonts w:ascii="Calibri" w:eastAsia="Calibri" w:hAnsi="Calibri" w:cs="Calibri"/>
                <w:color w:val="404040" w:themeColor="text1" w:themeTint="BF"/>
                <w:sz w:val="20"/>
                <w:szCs w:val="20"/>
              </w:rPr>
              <w:t>contacted to take part in interview</w:t>
            </w:r>
          </w:p>
          <w:p w14:paraId="2119CEE4" w14:textId="1DCD4023" w:rsidR="00930328" w:rsidRPr="00C27872" w:rsidRDefault="006A3F7A" w:rsidP="00C27872">
            <w:pPr>
              <w:pStyle w:val="Default"/>
              <w:numPr>
                <w:ilvl w:val="0"/>
                <w:numId w:val="18"/>
              </w:numPr>
              <w:spacing w:line="312" w:lineRule="auto"/>
              <w:rPr>
                <w:rFonts w:ascii="Calibri" w:eastAsia="Calibri" w:hAnsi="Calibri" w:cs="Calibri"/>
                <w:color w:val="404040" w:themeColor="text1" w:themeTint="BF"/>
                <w:sz w:val="20"/>
                <w:szCs w:val="20"/>
              </w:rPr>
            </w:pPr>
            <w:r w:rsidRPr="00C27872">
              <w:rPr>
                <w:rFonts w:ascii="Calibri" w:eastAsia="Calibri" w:hAnsi="Calibri" w:cs="Calibri"/>
                <w:color w:val="404040" w:themeColor="text1" w:themeTint="BF"/>
                <w:sz w:val="20"/>
                <w:szCs w:val="20"/>
              </w:rPr>
              <w:t>To be contacted to attend a meeting to discuss the study results</w:t>
            </w:r>
            <w:r w:rsidR="00B21ABE" w:rsidRPr="00C27872">
              <w:rPr>
                <w:rFonts w:ascii="Calibri" w:eastAsia="Calibri" w:hAnsi="Calibri" w:cs="Calibri"/>
                <w:color w:val="404040" w:themeColor="text1" w:themeTint="BF"/>
                <w:sz w:val="20"/>
                <w:szCs w:val="20"/>
              </w:rPr>
              <w:t xml:space="preserve"> </w:t>
            </w:r>
          </w:p>
        </w:tc>
      </w:tr>
      <w:tr w:rsidR="00B5137D" w:rsidRPr="00C27872" w14:paraId="67422B24" w14:textId="77777777" w:rsidTr="007B1AF6">
        <w:trPr>
          <w:trHeight w:val="203"/>
        </w:trPr>
        <w:tc>
          <w:tcPr>
            <w:tcW w:w="1859" w:type="dxa"/>
            <w:shd w:val="clear" w:color="auto" w:fill="auto"/>
          </w:tcPr>
          <w:p w14:paraId="3E1CCF04" w14:textId="057B5F42" w:rsidR="00B5137D" w:rsidRPr="00C27872" w:rsidRDefault="00B5137D" w:rsidP="00C13BBB">
            <w:pPr>
              <w:pStyle w:val="Default"/>
              <w:spacing w:line="312" w:lineRule="auto"/>
              <w:rPr>
                <w:rFonts w:ascii="Calibri" w:eastAsia="Calibri" w:hAnsi="Calibri" w:cs="Calibri"/>
                <w:color w:val="404040" w:themeColor="text1" w:themeTint="BF"/>
                <w:sz w:val="20"/>
                <w:szCs w:val="20"/>
              </w:rPr>
            </w:pPr>
            <w:r w:rsidRPr="00C27872">
              <w:rPr>
                <w:rFonts w:ascii="Calibri" w:eastAsia="Calibri" w:hAnsi="Calibri" w:cs="Calibri"/>
                <w:color w:val="404040" w:themeColor="text1" w:themeTint="BF"/>
                <w:sz w:val="20"/>
                <w:szCs w:val="20"/>
              </w:rPr>
              <w:t>In hospital</w:t>
            </w:r>
          </w:p>
        </w:tc>
        <w:tc>
          <w:tcPr>
            <w:tcW w:w="7585" w:type="dxa"/>
            <w:shd w:val="clear" w:color="auto" w:fill="auto"/>
          </w:tcPr>
          <w:p w14:paraId="787EA1B0" w14:textId="025C0309" w:rsidR="00B5137D" w:rsidRDefault="003902F5" w:rsidP="00C13BBB">
            <w:pPr>
              <w:pStyle w:val="Default"/>
              <w:spacing w:line="312" w:lineRule="auto"/>
              <w:rPr>
                <w:rFonts w:ascii="Calibri" w:eastAsia="Calibri" w:hAnsi="Calibri" w:cs="Calibri"/>
                <w:color w:val="404040" w:themeColor="text1" w:themeTint="BF"/>
                <w:sz w:val="20"/>
                <w:szCs w:val="20"/>
              </w:rPr>
            </w:pPr>
            <w:r w:rsidRPr="003902F5">
              <w:rPr>
                <w:rFonts w:ascii="Calibri" w:eastAsia="Calibri" w:hAnsi="Calibri" w:cs="Calibri"/>
                <w:color w:val="404040" w:themeColor="text1" w:themeTint="BF"/>
                <w:sz w:val="20"/>
                <w:szCs w:val="20"/>
              </w:rPr>
              <w:t>Y</w:t>
            </w:r>
            <w:r w:rsidR="00505BAD" w:rsidRPr="003902F5">
              <w:rPr>
                <w:rFonts w:ascii="Calibri" w:eastAsia="Calibri" w:hAnsi="Calibri" w:cs="Calibri"/>
                <w:color w:val="404040" w:themeColor="text1" w:themeTint="BF"/>
                <w:sz w:val="20"/>
                <w:szCs w:val="20"/>
              </w:rPr>
              <w:t>ou/your child complete a short questionnaire about the sampling method</w:t>
            </w:r>
            <w:r>
              <w:rPr>
                <w:rFonts w:ascii="Calibri" w:eastAsia="Calibri" w:hAnsi="Calibri" w:cs="Calibri"/>
                <w:color w:val="404040" w:themeColor="text1" w:themeTint="BF"/>
                <w:sz w:val="20"/>
                <w:szCs w:val="20"/>
              </w:rPr>
              <w:t>.</w:t>
            </w:r>
          </w:p>
          <w:p w14:paraId="723E9E0C" w14:textId="648FD267" w:rsidR="003902F5" w:rsidRPr="00C27872" w:rsidRDefault="003902F5" w:rsidP="00C13BBB">
            <w:pPr>
              <w:pStyle w:val="Default"/>
              <w:spacing w:line="312" w:lineRule="auto"/>
              <w:rPr>
                <w:rFonts w:ascii="Calibri" w:eastAsia="Calibri" w:hAnsi="Calibri" w:cs="Calibri"/>
                <w:color w:val="404040" w:themeColor="text1" w:themeTint="BF"/>
                <w:sz w:val="20"/>
                <w:szCs w:val="20"/>
              </w:rPr>
            </w:pPr>
            <w:r w:rsidRPr="00C27872">
              <w:rPr>
                <w:rFonts w:ascii="Calibri" w:eastAsia="Calibri" w:hAnsi="Calibri" w:cs="Calibri"/>
                <w:color w:val="404040" w:themeColor="text1" w:themeTint="BF"/>
                <w:sz w:val="20"/>
                <w:szCs w:val="20"/>
              </w:rPr>
              <w:t>If you consent, complete Parent/Guardian Questionnaire</w:t>
            </w:r>
            <w:r>
              <w:rPr>
                <w:rFonts w:ascii="Calibri" w:eastAsia="Calibri" w:hAnsi="Calibri" w:cs="Calibri"/>
                <w:color w:val="404040" w:themeColor="text1" w:themeTint="BF"/>
                <w:sz w:val="20"/>
                <w:szCs w:val="20"/>
              </w:rPr>
              <w:t>.</w:t>
            </w:r>
          </w:p>
        </w:tc>
      </w:tr>
      <w:tr w:rsidR="00F00FBC" w:rsidRPr="00C27872" w14:paraId="664CBEA7" w14:textId="77777777" w:rsidTr="007B1AF6">
        <w:trPr>
          <w:trHeight w:val="203"/>
        </w:trPr>
        <w:tc>
          <w:tcPr>
            <w:tcW w:w="1859" w:type="dxa"/>
            <w:shd w:val="clear" w:color="auto" w:fill="auto"/>
          </w:tcPr>
          <w:p w14:paraId="2D2F5D37" w14:textId="2C21D7F8" w:rsidR="00F00FBC" w:rsidRPr="00C27872" w:rsidRDefault="00B21ABE" w:rsidP="00C13BBB">
            <w:pPr>
              <w:pStyle w:val="Default"/>
              <w:spacing w:line="312" w:lineRule="auto"/>
              <w:rPr>
                <w:rFonts w:ascii="Calibri" w:eastAsia="Calibri" w:hAnsi="Calibri" w:cs="Calibri"/>
                <w:color w:val="404040" w:themeColor="text1" w:themeTint="BF"/>
                <w:sz w:val="20"/>
                <w:szCs w:val="20"/>
              </w:rPr>
            </w:pPr>
            <w:r w:rsidRPr="00C27872">
              <w:rPr>
                <w:rFonts w:ascii="Calibri" w:eastAsia="Calibri" w:hAnsi="Calibri" w:cs="Calibri"/>
                <w:color w:val="404040" w:themeColor="text1" w:themeTint="BF"/>
                <w:sz w:val="20"/>
                <w:szCs w:val="20"/>
              </w:rPr>
              <w:t xml:space="preserve">Within </w:t>
            </w:r>
            <w:r w:rsidR="00B5137D" w:rsidRPr="00C27872">
              <w:rPr>
                <w:rFonts w:ascii="Calibri" w:eastAsia="Calibri" w:hAnsi="Calibri" w:cs="Calibri"/>
                <w:color w:val="404040" w:themeColor="text1" w:themeTint="BF"/>
                <w:sz w:val="20"/>
                <w:szCs w:val="20"/>
              </w:rPr>
              <w:t>1</w:t>
            </w:r>
            <w:r w:rsidRPr="00C27872">
              <w:rPr>
                <w:rFonts w:ascii="Calibri" w:eastAsia="Calibri" w:hAnsi="Calibri" w:cs="Calibri"/>
                <w:color w:val="404040" w:themeColor="text1" w:themeTint="BF"/>
                <w:sz w:val="20"/>
                <w:szCs w:val="20"/>
              </w:rPr>
              <w:t xml:space="preserve"> month</w:t>
            </w:r>
          </w:p>
        </w:tc>
        <w:tc>
          <w:tcPr>
            <w:tcW w:w="7585" w:type="dxa"/>
            <w:shd w:val="clear" w:color="auto" w:fill="auto"/>
          </w:tcPr>
          <w:p w14:paraId="76FB1471" w14:textId="4BA94EC4" w:rsidR="00C159E2" w:rsidRPr="00C27872" w:rsidRDefault="002278DA" w:rsidP="00C13BBB">
            <w:pPr>
              <w:pStyle w:val="Default"/>
              <w:spacing w:line="312" w:lineRule="auto"/>
              <w:rPr>
                <w:rFonts w:ascii="Calibri" w:eastAsia="Calibri" w:hAnsi="Calibri" w:cs="Calibri"/>
                <w:color w:val="404040" w:themeColor="text1" w:themeTint="BF"/>
                <w:sz w:val="20"/>
                <w:szCs w:val="20"/>
              </w:rPr>
            </w:pPr>
            <w:r w:rsidRPr="00C27872">
              <w:rPr>
                <w:rFonts w:ascii="Calibri" w:eastAsia="Calibri" w:hAnsi="Calibri" w:cs="Calibri"/>
                <w:color w:val="404040" w:themeColor="text1" w:themeTint="BF"/>
                <w:sz w:val="20"/>
                <w:szCs w:val="20"/>
              </w:rPr>
              <w:t>If you/</w:t>
            </w:r>
            <w:r w:rsidR="00C159E2" w:rsidRPr="00C27872">
              <w:rPr>
                <w:rFonts w:ascii="Calibri" w:eastAsia="Calibri" w:hAnsi="Calibri" w:cs="Calibri"/>
                <w:color w:val="404040" w:themeColor="text1" w:themeTint="BF"/>
                <w:sz w:val="20"/>
                <w:szCs w:val="20"/>
              </w:rPr>
              <w:t>you</w:t>
            </w:r>
            <w:r w:rsidRPr="00C27872">
              <w:rPr>
                <w:rFonts w:ascii="Calibri" w:eastAsia="Calibri" w:hAnsi="Calibri" w:cs="Calibri"/>
                <w:color w:val="404040" w:themeColor="text1" w:themeTint="BF"/>
                <w:sz w:val="20"/>
                <w:szCs w:val="20"/>
              </w:rPr>
              <w:t xml:space="preserve">r child consent </w:t>
            </w:r>
            <w:r w:rsidR="006A3F7A" w:rsidRPr="00C27872">
              <w:rPr>
                <w:rFonts w:ascii="Calibri" w:eastAsia="Calibri" w:hAnsi="Calibri" w:cs="Calibri"/>
                <w:color w:val="404040" w:themeColor="text1" w:themeTint="BF"/>
                <w:sz w:val="20"/>
                <w:szCs w:val="20"/>
              </w:rPr>
              <w:t>to be contacted</w:t>
            </w:r>
            <w:r w:rsidR="00C159E2" w:rsidRPr="00C27872">
              <w:rPr>
                <w:rFonts w:ascii="Calibri" w:eastAsia="Calibri" w:hAnsi="Calibri" w:cs="Calibri"/>
                <w:color w:val="404040" w:themeColor="text1" w:themeTint="BF"/>
                <w:sz w:val="20"/>
                <w:szCs w:val="20"/>
              </w:rPr>
              <w:t xml:space="preserve"> for interview</w:t>
            </w:r>
            <w:r w:rsidRPr="00C27872">
              <w:rPr>
                <w:rFonts w:ascii="Calibri" w:eastAsia="Calibri" w:hAnsi="Calibri" w:cs="Calibri"/>
                <w:color w:val="404040" w:themeColor="text1" w:themeTint="BF"/>
                <w:sz w:val="20"/>
                <w:szCs w:val="20"/>
              </w:rPr>
              <w:t xml:space="preserve"> and are selected</w:t>
            </w:r>
            <w:r w:rsidR="00C159E2" w:rsidRPr="00C27872">
              <w:rPr>
                <w:rFonts w:ascii="Calibri" w:eastAsia="Calibri" w:hAnsi="Calibri" w:cs="Calibri"/>
                <w:color w:val="404040" w:themeColor="text1" w:themeTint="BF"/>
                <w:sz w:val="20"/>
                <w:szCs w:val="20"/>
              </w:rPr>
              <w:t xml:space="preserve">: </w:t>
            </w:r>
          </w:p>
          <w:p w14:paraId="0D17D4D6" w14:textId="4D52A636" w:rsidR="00F00FBC" w:rsidRPr="00C27872" w:rsidRDefault="00B21ABE" w:rsidP="00C13BBB">
            <w:pPr>
              <w:pStyle w:val="Default"/>
              <w:spacing w:line="312" w:lineRule="auto"/>
              <w:rPr>
                <w:rFonts w:ascii="Calibri" w:eastAsia="Calibri" w:hAnsi="Calibri" w:cs="Calibri"/>
                <w:color w:val="404040" w:themeColor="text1" w:themeTint="BF"/>
                <w:sz w:val="20"/>
                <w:szCs w:val="20"/>
              </w:rPr>
            </w:pPr>
            <w:r w:rsidRPr="00C27872">
              <w:rPr>
                <w:rFonts w:ascii="Calibri" w:eastAsia="Calibri" w:hAnsi="Calibri" w:cs="Calibri"/>
                <w:color w:val="404040" w:themeColor="text1" w:themeTint="BF"/>
                <w:sz w:val="20"/>
                <w:szCs w:val="20"/>
              </w:rPr>
              <w:t>Invited to share your views with researchers via an online or face to face meeting to understand how best to design a future study.</w:t>
            </w:r>
          </w:p>
        </w:tc>
      </w:tr>
      <w:tr w:rsidR="002278DA" w:rsidRPr="00C27872" w14:paraId="3617C77D" w14:textId="77777777" w:rsidTr="007B1AF6">
        <w:trPr>
          <w:trHeight w:val="203"/>
        </w:trPr>
        <w:tc>
          <w:tcPr>
            <w:tcW w:w="1859" w:type="dxa"/>
            <w:shd w:val="clear" w:color="auto" w:fill="auto"/>
          </w:tcPr>
          <w:p w14:paraId="12F9A35C" w14:textId="51AFC6C9" w:rsidR="002278DA" w:rsidRPr="00C27872" w:rsidRDefault="002278DA" w:rsidP="00C13BBB">
            <w:pPr>
              <w:pStyle w:val="Default"/>
              <w:spacing w:line="312" w:lineRule="auto"/>
              <w:rPr>
                <w:rFonts w:ascii="Calibri" w:eastAsia="Calibri" w:hAnsi="Calibri" w:cs="Calibri"/>
                <w:color w:val="404040" w:themeColor="text1" w:themeTint="BF"/>
                <w:sz w:val="20"/>
                <w:szCs w:val="20"/>
              </w:rPr>
            </w:pPr>
            <w:r w:rsidRPr="00C27872">
              <w:rPr>
                <w:rFonts w:ascii="Calibri" w:eastAsia="Calibri" w:hAnsi="Calibri" w:cs="Calibri"/>
                <w:color w:val="404040" w:themeColor="text1" w:themeTint="BF"/>
                <w:sz w:val="20"/>
                <w:szCs w:val="20"/>
              </w:rPr>
              <w:t>Within</w:t>
            </w:r>
            <w:r w:rsidR="00B5137D" w:rsidRPr="00C27872">
              <w:rPr>
                <w:rFonts w:ascii="Calibri" w:eastAsia="Calibri" w:hAnsi="Calibri" w:cs="Calibri"/>
                <w:color w:val="404040" w:themeColor="text1" w:themeTint="BF"/>
                <w:sz w:val="20"/>
                <w:szCs w:val="20"/>
              </w:rPr>
              <w:t xml:space="preserve"> 3-</w:t>
            </w:r>
            <w:r w:rsidRPr="00C27872">
              <w:rPr>
                <w:rFonts w:ascii="Calibri" w:eastAsia="Calibri" w:hAnsi="Calibri" w:cs="Calibri"/>
                <w:color w:val="404040" w:themeColor="text1" w:themeTint="BF"/>
                <w:sz w:val="20"/>
                <w:szCs w:val="20"/>
              </w:rPr>
              <w:t>6 months</w:t>
            </w:r>
          </w:p>
        </w:tc>
        <w:tc>
          <w:tcPr>
            <w:tcW w:w="7585" w:type="dxa"/>
            <w:shd w:val="clear" w:color="auto" w:fill="auto"/>
          </w:tcPr>
          <w:p w14:paraId="0DFCCB81" w14:textId="2F278FEF" w:rsidR="002278DA" w:rsidRPr="00C27872" w:rsidRDefault="00B5137D" w:rsidP="00C13BBB">
            <w:pPr>
              <w:pStyle w:val="Default"/>
              <w:spacing w:line="312" w:lineRule="auto"/>
              <w:rPr>
                <w:rFonts w:ascii="Calibri" w:eastAsia="Calibri" w:hAnsi="Calibri" w:cs="Calibri"/>
                <w:color w:val="404040" w:themeColor="text1" w:themeTint="BF"/>
                <w:sz w:val="20"/>
                <w:szCs w:val="20"/>
              </w:rPr>
            </w:pPr>
            <w:r w:rsidRPr="00C27872">
              <w:rPr>
                <w:rFonts w:ascii="Calibri" w:eastAsia="Calibri" w:hAnsi="Calibri" w:cs="Calibri"/>
                <w:color w:val="404040" w:themeColor="text1" w:themeTint="BF"/>
                <w:sz w:val="20"/>
                <w:szCs w:val="20"/>
              </w:rPr>
              <w:t xml:space="preserve">Complete </w:t>
            </w:r>
            <w:r w:rsidR="003C6705" w:rsidRPr="00C27872">
              <w:rPr>
                <w:rFonts w:ascii="Calibri" w:eastAsia="Calibri" w:hAnsi="Calibri" w:cs="Calibri"/>
                <w:color w:val="404040" w:themeColor="text1" w:themeTint="BF"/>
                <w:sz w:val="20"/>
                <w:szCs w:val="20"/>
              </w:rPr>
              <w:t>and return Health Resource Use Q</w:t>
            </w:r>
            <w:r w:rsidRPr="00C27872">
              <w:rPr>
                <w:rFonts w:ascii="Calibri" w:eastAsia="Calibri" w:hAnsi="Calibri" w:cs="Calibri"/>
                <w:color w:val="404040" w:themeColor="text1" w:themeTint="BF"/>
                <w:sz w:val="20"/>
                <w:szCs w:val="20"/>
              </w:rPr>
              <w:t>uestionnaire.</w:t>
            </w:r>
          </w:p>
        </w:tc>
      </w:tr>
      <w:tr w:rsidR="00F00FBC" w:rsidRPr="00C27872" w14:paraId="7B00BD1A" w14:textId="77777777" w:rsidTr="007B1AF6">
        <w:trPr>
          <w:trHeight w:val="203"/>
        </w:trPr>
        <w:tc>
          <w:tcPr>
            <w:tcW w:w="1859" w:type="dxa"/>
            <w:shd w:val="clear" w:color="auto" w:fill="auto"/>
          </w:tcPr>
          <w:p w14:paraId="293AED41" w14:textId="29671D96" w:rsidR="00F00FBC" w:rsidRPr="00C27872" w:rsidRDefault="00B21ABE" w:rsidP="00C13BBB">
            <w:pPr>
              <w:pStyle w:val="Default"/>
              <w:spacing w:line="312" w:lineRule="auto"/>
              <w:rPr>
                <w:rFonts w:ascii="Calibri" w:eastAsia="Calibri" w:hAnsi="Calibri" w:cs="Calibri"/>
                <w:color w:val="404040" w:themeColor="text1" w:themeTint="BF"/>
                <w:sz w:val="20"/>
                <w:szCs w:val="20"/>
              </w:rPr>
            </w:pPr>
            <w:r w:rsidRPr="00C27872">
              <w:rPr>
                <w:rFonts w:ascii="Calibri" w:eastAsia="Calibri" w:hAnsi="Calibri" w:cs="Calibri"/>
                <w:color w:val="404040" w:themeColor="text1" w:themeTint="BF"/>
                <w:sz w:val="20"/>
                <w:szCs w:val="20"/>
              </w:rPr>
              <w:t xml:space="preserve">Within </w:t>
            </w:r>
            <w:r w:rsidR="00B5137D" w:rsidRPr="00C27872">
              <w:rPr>
                <w:rFonts w:ascii="Calibri" w:eastAsia="Calibri" w:hAnsi="Calibri" w:cs="Calibri"/>
                <w:color w:val="404040" w:themeColor="text1" w:themeTint="BF"/>
                <w:sz w:val="20"/>
                <w:szCs w:val="20"/>
              </w:rPr>
              <w:t>1</w:t>
            </w:r>
            <w:r w:rsidRPr="00C27872">
              <w:rPr>
                <w:rFonts w:ascii="Calibri" w:eastAsia="Calibri" w:hAnsi="Calibri" w:cs="Calibri"/>
                <w:color w:val="404040" w:themeColor="text1" w:themeTint="BF"/>
                <w:sz w:val="20"/>
                <w:szCs w:val="20"/>
              </w:rPr>
              <w:t xml:space="preserve"> year</w:t>
            </w:r>
          </w:p>
        </w:tc>
        <w:tc>
          <w:tcPr>
            <w:tcW w:w="7585" w:type="dxa"/>
            <w:shd w:val="clear" w:color="auto" w:fill="auto"/>
          </w:tcPr>
          <w:p w14:paraId="5AC7C744" w14:textId="31550341" w:rsidR="00C159E2" w:rsidRPr="00C27872" w:rsidRDefault="00C159E2" w:rsidP="00C13BBB">
            <w:pPr>
              <w:pStyle w:val="Default"/>
              <w:spacing w:line="312" w:lineRule="auto"/>
              <w:rPr>
                <w:rFonts w:ascii="Calibri" w:eastAsia="Calibri" w:hAnsi="Calibri" w:cs="Calibri"/>
                <w:color w:val="404040" w:themeColor="text1" w:themeTint="BF"/>
                <w:sz w:val="20"/>
                <w:szCs w:val="20"/>
              </w:rPr>
            </w:pPr>
            <w:r w:rsidRPr="00C27872">
              <w:rPr>
                <w:rFonts w:ascii="Calibri" w:eastAsia="Calibri" w:hAnsi="Calibri" w:cs="Calibri"/>
                <w:color w:val="404040" w:themeColor="text1" w:themeTint="BF"/>
                <w:sz w:val="20"/>
                <w:szCs w:val="20"/>
              </w:rPr>
              <w:t>If you</w:t>
            </w:r>
            <w:r w:rsidR="002278DA" w:rsidRPr="00C27872">
              <w:rPr>
                <w:rFonts w:ascii="Calibri" w:eastAsia="Calibri" w:hAnsi="Calibri" w:cs="Calibri"/>
                <w:color w:val="404040" w:themeColor="text1" w:themeTint="BF"/>
                <w:sz w:val="20"/>
                <w:szCs w:val="20"/>
              </w:rPr>
              <w:t>/</w:t>
            </w:r>
            <w:r w:rsidRPr="00C27872">
              <w:rPr>
                <w:rFonts w:ascii="Calibri" w:eastAsia="Calibri" w:hAnsi="Calibri" w:cs="Calibri"/>
                <w:color w:val="404040" w:themeColor="text1" w:themeTint="BF"/>
                <w:sz w:val="20"/>
                <w:szCs w:val="20"/>
              </w:rPr>
              <w:t>you</w:t>
            </w:r>
            <w:r w:rsidR="002278DA" w:rsidRPr="00C27872">
              <w:rPr>
                <w:rFonts w:ascii="Calibri" w:eastAsia="Calibri" w:hAnsi="Calibri" w:cs="Calibri"/>
                <w:color w:val="404040" w:themeColor="text1" w:themeTint="BF"/>
                <w:sz w:val="20"/>
                <w:szCs w:val="20"/>
              </w:rPr>
              <w:t>r</w:t>
            </w:r>
            <w:r w:rsidR="00337862" w:rsidRPr="00C27872">
              <w:rPr>
                <w:rFonts w:ascii="Calibri" w:eastAsia="Calibri" w:hAnsi="Calibri" w:cs="Calibri"/>
                <w:color w:val="404040" w:themeColor="text1" w:themeTint="BF"/>
                <w:sz w:val="20"/>
                <w:szCs w:val="20"/>
              </w:rPr>
              <w:t xml:space="preserve"> child consent </w:t>
            </w:r>
            <w:r w:rsidR="006A3F7A" w:rsidRPr="00C27872">
              <w:rPr>
                <w:rFonts w:ascii="Calibri" w:eastAsia="Calibri" w:hAnsi="Calibri" w:cs="Calibri"/>
                <w:color w:val="404040" w:themeColor="text1" w:themeTint="BF"/>
                <w:sz w:val="20"/>
                <w:szCs w:val="20"/>
              </w:rPr>
              <w:t>to be contacted</w:t>
            </w:r>
            <w:r w:rsidRPr="00C27872">
              <w:rPr>
                <w:rFonts w:ascii="Calibri" w:eastAsia="Calibri" w:hAnsi="Calibri" w:cs="Calibri"/>
                <w:color w:val="404040" w:themeColor="text1" w:themeTint="BF"/>
                <w:sz w:val="20"/>
                <w:szCs w:val="20"/>
              </w:rPr>
              <w:t xml:space="preserve"> to attend a meeting</w:t>
            </w:r>
            <w:r w:rsidR="002278DA" w:rsidRPr="00C27872">
              <w:rPr>
                <w:rFonts w:ascii="Calibri" w:eastAsia="Calibri" w:hAnsi="Calibri" w:cs="Calibri"/>
                <w:color w:val="404040" w:themeColor="text1" w:themeTint="BF"/>
                <w:sz w:val="20"/>
                <w:szCs w:val="20"/>
              </w:rPr>
              <w:t xml:space="preserve"> and are selected</w:t>
            </w:r>
            <w:r w:rsidRPr="00C27872">
              <w:rPr>
                <w:rFonts w:ascii="Calibri" w:eastAsia="Calibri" w:hAnsi="Calibri" w:cs="Calibri"/>
                <w:color w:val="404040" w:themeColor="text1" w:themeTint="BF"/>
                <w:sz w:val="20"/>
                <w:szCs w:val="20"/>
              </w:rPr>
              <w:t>:</w:t>
            </w:r>
          </w:p>
          <w:p w14:paraId="54AC8F42" w14:textId="2CFAEAB2" w:rsidR="00F00FBC" w:rsidRPr="00C27872" w:rsidRDefault="00B21ABE" w:rsidP="00C13BBB">
            <w:pPr>
              <w:pStyle w:val="Default"/>
              <w:spacing w:line="312" w:lineRule="auto"/>
              <w:rPr>
                <w:rFonts w:ascii="Calibri" w:eastAsia="Calibri" w:hAnsi="Calibri" w:cs="Calibri"/>
                <w:color w:val="404040" w:themeColor="text1" w:themeTint="BF"/>
                <w:sz w:val="20"/>
                <w:szCs w:val="20"/>
              </w:rPr>
            </w:pPr>
            <w:r w:rsidRPr="00C27872">
              <w:rPr>
                <w:rFonts w:ascii="Calibri" w:eastAsia="Calibri" w:hAnsi="Calibri" w:cs="Calibri"/>
                <w:color w:val="404040" w:themeColor="text1" w:themeTint="BF"/>
                <w:sz w:val="20"/>
                <w:szCs w:val="20"/>
              </w:rPr>
              <w:t xml:space="preserve">Invited to attend a face-to-face meeting to </w:t>
            </w:r>
            <w:r w:rsidR="006A3F7A" w:rsidRPr="00C27872">
              <w:rPr>
                <w:rFonts w:ascii="Calibri" w:eastAsia="Calibri" w:hAnsi="Calibri" w:cs="Calibri"/>
                <w:color w:val="404040" w:themeColor="text1" w:themeTint="BF"/>
                <w:sz w:val="20"/>
                <w:szCs w:val="20"/>
              </w:rPr>
              <w:t>discuss the study results</w:t>
            </w:r>
          </w:p>
        </w:tc>
      </w:tr>
    </w:tbl>
    <w:p w14:paraId="40496219" w14:textId="77777777" w:rsidR="007E3F15" w:rsidRPr="00C13BBB" w:rsidRDefault="007E3F15" w:rsidP="00C13BBB">
      <w:pPr>
        <w:pStyle w:val="Default"/>
        <w:spacing w:line="312" w:lineRule="auto"/>
        <w:jc w:val="both"/>
        <w:rPr>
          <w:rFonts w:ascii="Calibri" w:hAnsi="Calibri" w:cs="Calibri"/>
          <w:b/>
          <w:bCs/>
          <w:color w:val="4472C4" w:themeColor="accent1"/>
        </w:rPr>
      </w:pPr>
    </w:p>
    <w:p w14:paraId="25CB2E46" w14:textId="442F27EE" w:rsidR="00072D54" w:rsidRDefault="00072D54" w:rsidP="00337862">
      <w:pPr>
        <w:spacing w:after="0" w:line="240" w:lineRule="auto"/>
        <w:jc w:val="both"/>
        <w:rPr>
          <w:rFonts w:asciiTheme="majorHAnsi" w:hAnsiTheme="majorHAnsi" w:cstheme="majorHAnsi"/>
          <w:b/>
          <w:bCs/>
          <w:color w:val="4472C4" w:themeColor="accent1"/>
          <w:sz w:val="28"/>
          <w:szCs w:val="28"/>
        </w:rPr>
      </w:pPr>
    </w:p>
    <w:p w14:paraId="5E1902D3" w14:textId="54FDC068" w:rsidR="00072D54" w:rsidRPr="00BF5AF5" w:rsidRDefault="00F00FBC" w:rsidP="00337862">
      <w:pPr>
        <w:spacing w:after="0" w:line="240" w:lineRule="auto"/>
        <w:jc w:val="both"/>
        <w:rPr>
          <w:rFonts w:asciiTheme="majorHAnsi" w:hAnsiTheme="majorHAnsi" w:cstheme="majorHAnsi"/>
          <w:b/>
          <w:bCs/>
          <w:color w:val="4472C4" w:themeColor="accent1"/>
          <w:sz w:val="28"/>
          <w:szCs w:val="28"/>
        </w:rPr>
      </w:pPr>
      <w:r w:rsidRPr="00BF5AF5">
        <w:rPr>
          <w:rFonts w:asciiTheme="majorHAnsi" w:hAnsiTheme="majorHAnsi" w:cstheme="majorHAnsi"/>
          <w:b/>
          <w:bCs/>
          <w:color w:val="4472C4" w:themeColor="accent1"/>
          <w:sz w:val="28"/>
          <w:szCs w:val="28"/>
        </w:rPr>
        <w:t>What will happen if I don’t want my child to carry on with the study?</w:t>
      </w:r>
    </w:p>
    <w:p w14:paraId="70376D03" w14:textId="1CB88777" w:rsidR="00940D2B" w:rsidRPr="00C13BBB" w:rsidRDefault="00940D2B" w:rsidP="00337862">
      <w:pPr>
        <w:pStyle w:val="Default"/>
        <w:jc w:val="both"/>
        <w:rPr>
          <w:rFonts w:ascii="Calibri" w:hAnsi="Calibri" w:cs="Calibri"/>
          <w:color w:val="525252" w:themeColor="accent3" w:themeShade="80"/>
        </w:rPr>
      </w:pPr>
      <w:r w:rsidRPr="00C13BBB">
        <w:rPr>
          <w:rFonts w:ascii="Calibri" w:hAnsi="Calibri" w:cs="Calibri"/>
          <w:color w:val="525252" w:themeColor="accent3" w:themeShade="80"/>
          <w:shd w:val="clear" w:color="auto" w:fill="FFFFFF"/>
        </w:rPr>
        <w:t xml:space="preserve">You can withdraw your child from the study at any time without giving a reason and your child’s care will not be affected.  Your child will continue to be looked after by the normal team of </w:t>
      </w:r>
      <w:r w:rsidR="6FB703E2" w:rsidRPr="00C13BBB">
        <w:rPr>
          <w:rFonts w:ascii="Calibri" w:hAnsi="Calibri" w:cs="Calibri"/>
          <w:color w:val="525252" w:themeColor="accent3" w:themeShade="80"/>
          <w:shd w:val="clear" w:color="auto" w:fill="FFFFFF"/>
        </w:rPr>
        <w:t>hospital doctors</w:t>
      </w:r>
      <w:r w:rsidRPr="00C13BBB">
        <w:rPr>
          <w:rFonts w:ascii="Calibri" w:hAnsi="Calibri" w:cs="Calibri"/>
          <w:color w:val="525252" w:themeColor="accent3" w:themeShade="80"/>
          <w:shd w:val="clear" w:color="auto" w:fill="FFFFFF"/>
        </w:rPr>
        <w:t xml:space="preserve"> and nurses and will receive the treatment they feel is best for your child.  If you decide to withdraw your child from the FROG study, you should contact the study </w:t>
      </w:r>
      <w:r w:rsidRPr="00C13BBB">
        <w:rPr>
          <w:rFonts w:ascii="Calibri" w:hAnsi="Calibri" w:cs="Calibri"/>
          <w:color w:val="525252" w:themeColor="accent3" w:themeShade="80"/>
          <w:shd w:val="clear" w:color="auto" w:fill="FFFFFF"/>
        </w:rPr>
        <w:lastRenderedPageBreak/>
        <w:t>team at your hospital</w:t>
      </w:r>
      <w:r w:rsidR="00FF1B05">
        <w:rPr>
          <w:rFonts w:ascii="Calibri" w:hAnsi="Calibri" w:cs="Calibri"/>
          <w:color w:val="525252" w:themeColor="accent3" w:themeShade="80"/>
          <w:shd w:val="clear" w:color="auto" w:fill="FFFFFF"/>
        </w:rPr>
        <w:t xml:space="preserve">. Please speak directly with your research nurse or contact the PI at your local site if you or your child would like to withdraw from the study at any time. The contact details for the PI at your local site can be found at the end of this information </w:t>
      </w:r>
      <w:r w:rsidR="00AF1F48">
        <w:rPr>
          <w:rFonts w:ascii="Calibri" w:hAnsi="Calibri" w:cs="Calibri"/>
          <w:color w:val="525252" w:themeColor="accent3" w:themeShade="80"/>
          <w:shd w:val="clear" w:color="auto" w:fill="FFFFFF"/>
        </w:rPr>
        <w:t>sheet.</w:t>
      </w:r>
      <w:r w:rsidR="00AF1F48" w:rsidRPr="00C13BBB">
        <w:rPr>
          <w:rFonts w:ascii="Calibri" w:hAnsi="Calibri" w:cs="Calibri"/>
          <w:color w:val="525252" w:themeColor="accent3" w:themeShade="80"/>
          <w:shd w:val="clear" w:color="auto" w:fill="FFFFFF"/>
        </w:rPr>
        <w:t xml:space="preserve"> If</w:t>
      </w:r>
      <w:r w:rsidRPr="00C13BBB">
        <w:rPr>
          <w:rFonts w:ascii="Calibri" w:hAnsi="Calibri" w:cs="Calibri"/>
          <w:color w:val="525252" w:themeColor="accent3" w:themeShade="80"/>
          <w:shd w:val="clear" w:color="auto" w:fill="FFFFFF"/>
        </w:rPr>
        <w:t xml:space="preserve"> you withdraw your child from the study, we </w:t>
      </w:r>
      <w:r w:rsidR="7716509D" w:rsidRPr="00C13BBB">
        <w:rPr>
          <w:rFonts w:ascii="Calibri" w:hAnsi="Calibri" w:cs="Calibri"/>
          <w:color w:val="525252" w:themeColor="accent3" w:themeShade="80"/>
          <w:shd w:val="clear" w:color="auto" w:fill="FFFFFF"/>
        </w:rPr>
        <w:t>will</w:t>
      </w:r>
      <w:r w:rsidRPr="00C13BBB">
        <w:rPr>
          <w:rFonts w:ascii="Calibri" w:hAnsi="Calibri" w:cs="Calibri"/>
          <w:color w:val="525252" w:themeColor="accent3" w:themeShade="80"/>
          <w:shd w:val="clear" w:color="auto" w:fill="FFFFFF"/>
        </w:rPr>
        <w:t xml:space="preserve"> use the data collected up to the time your child was withdrawn from the study. </w:t>
      </w:r>
    </w:p>
    <w:p w14:paraId="7855A987" w14:textId="21967C1A" w:rsidR="2431FF78" w:rsidRPr="00C13BBB" w:rsidRDefault="2431FF78" w:rsidP="00337862">
      <w:pPr>
        <w:pStyle w:val="BodyText"/>
        <w:jc w:val="both"/>
        <w:rPr>
          <w:rFonts w:ascii="Calibri" w:hAnsi="Calibri" w:cs="Calibri"/>
          <w:b w:val="0"/>
          <w:color w:val="525252" w:themeColor="accent3" w:themeShade="80"/>
          <w:szCs w:val="24"/>
        </w:rPr>
      </w:pPr>
    </w:p>
    <w:p w14:paraId="48C54283" w14:textId="77777777" w:rsidR="00A828F2" w:rsidRPr="00BF5AF5" w:rsidRDefault="00A828F2" w:rsidP="00337862">
      <w:pPr>
        <w:pStyle w:val="BodyText"/>
        <w:jc w:val="both"/>
        <w:rPr>
          <w:rFonts w:asciiTheme="majorHAnsi" w:hAnsiTheme="majorHAnsi" w:cstheme="majorHAnsi"/>
          <w:bCs/>
          <w:color w:val="4472C4" w:themeColor="accent1"/>
          <w:sz w:val="28"/>
          <w:szCs w:val="28"/>
        </w:rPr>
      </w:pPr>
      <w:r w:rsidRPr="00BF5AF5">
        <w:rPr>
          <w:rFonts w:asciiTheme="majorHAnsi" w:hAnsiTheme="majorHAnsi" w:cstheme="majorHAnsi"/>
          <w:bCs/>
          <w:color w:val="4472C4" w:themeColor="accent1"/>
          <w:sz w:val="28"/>
          <w:szCs w:val="28"/>
        </w:rPr>
        <w:t xml:space="preserve">What if something goes wrong? </w:t>
      </w:r>
    </w:p>
    <w:p w14:paraId="529575A7" w14:textId="6215C5CD" w:rsidR="00940D2B" w:rsidRPr="00C13BBB" w:rsidRDefault="00940D2B" w:rsidP="00337862">
      <w:pPr>
        <w:pStyle w:val="Default"/>
        <w:jc w:val="both"/>
        <w:rPr>
          <w:rFonts w:ascii="Calibri" w:hAnsi="Calibri" w:cs="Calibri"/>
          <w:color w:val="525252" w:themeColor="accent3" w:themeShade="80"/>
        </w:rPr>
      </w:pPr>
      <w:r w:rsidRPr="00C13BBB">
        <w:rPr>
          <w:rFonts w:ascii="Calibri" w:hAnsi="Calibri" w:cs="Calibri"/>
          <w:color w:val="525252" w:themeColor="accent3" w:themeShade="80"/>
          <w:shd w:val="clear" w:color="auto" w:fill="FFFFFF"/>
        </w:rPr>
        <w:t xml:space="preserve">The NHS hospital remains responsible for your child’s care during the study.  If you have a concern about any aspect of the way you have been approached or your child has been treated during the course of the FROG study, please contact the local Principal Investigator (contact details below), who will do their best to answer your questions.  If you remain unhappy and wish to complain formally, you can do this through the normal NHS complaints service for your hospital (contact details below). In the event of your child suffering harm as a result of taking part in this study, due to someone’s negligence, then you may have grounds for legal action </w:t>
      </w:r>
      <w:r w:rsidR="004A1F90">
        <w:rPr>
          <w:rFonts w:ascii="Calibri" w:hAnsi="Calibri" w:cs="Calibri"/>
          <w:color w:val="525252" w:themeColor="accent3" w:themeShade="80"/>
          <w:shd w:val="clear" w:color="auto" w:fill="FFFFFF"/>
        </w:rPr>
        <w:t xml:space="preserve">against </w:t>
      </w:r>
      <w:r w:rsidR="004A1F90" w:rsidRPr="004A1F90">
        <w:rPr>
          <w:rFonts w:ascii="Calibri" w:hAnsi="Calibri" w:cs="Calibri"/>
          <w:color w:val="525252" w:themeColor="accent3" w:themeShade="80"/>
          <w:shd w:val="clear" w:color="auto" w:fill="FFFFFF"/>
        </w:rPr>
        <w:t xml:space="preserve">Queen’s University </w:t>
      </w:r>
      <w:r w:rsidR="00AF1F48" w:rsidRPr="004A1F90">
        <w:rPr>
          <w:rFonts w:ascii="Calibri" w:hAnsi="Calibri" w:cs="Calibri"/>
          <w:color w:val="525252" w:themeColor="accent3" w:themeShade="80"/>
          <w:shd w:val="clear" w:color="auto" w:fill="FFFFFF"/>
        </w:rPr>
        <w:t xml:space="preserve">Belfast </w:t>
      </w:r>
      <w:r w:rsidR="00AF1F48">
        <w:rPr>
          <w:rFonts w:ascii="Calibri" w:hAnsi="Calibri" w:cs="Calibri"/>
          <w:color w:val="525252" w:themeColor="accent3" w:themeShade="80"/>
          <w:shd w:val="clear" w:color="auto" w:fill="FFFFFF"/>
        </w:rPr>
        <w:t>but</w:t>
      </w:r>
      <w:r w:rsidRPr="00C13BBB">
        <w:rPr>
          <w:rFonts w:ascii="Calibri" w:hAnsi="Calibri" w:cs="Calibri"/>
          <w:color w:val="525252" w:themeColor="accent3" w:themeShade="80"/>
          <w:shd w:val="clear" w:color="auto" w:fill="FFFFFF"/>
        </w:rPr>
        <w:t xml:space="preserve"> you may have to pay your legal costs. </w:t>
      </w:r>
    </w:p>
    <w:p w14:paraId="4ACF6E3F" w14:textId="77777777" w:rsidR="007974BC" w:rsidRPr="00C13BBB" w:rsidRDefault="007974BC" w:rsidP="00337862">
      <w:pPr>
        <w:spacing w:after="0" w:line="240" w:lineRule="auto"/>
        <w:jc w:val="both"/>
        <w:rPr>
          <w:rFonts w:cs="Calibri"/>
          <w:color w:val="525252" w:themeColor="accent3" w:themeShade="80"/>
          <w:sz w:val="24"/>
          <w:szCs w:val="24"/>
        </w:rPr>
      </w:pPr>
    </w:p>
    <w:p w14:paraId="12C533EB" w14:textId="77777777" w:rsidR="00A828F2" w:rsidRPr="00BF5AF5" w:rsidRDefault="00F2598D" w:rsidP="00337862">
      <w:pPr>
        <w:pStyle w:val="Default"/>
        <w:jc w:val="both"/>
        <w:rPr>
          <w:rFonts w:asciiTheme="majorHAnsi" w:hAnsiTheme="majorHAnsi" w:cstheme="majorHAnsi"/>
          <w:b/>
          <w:bCs/>
          <w:color w:val="4472C4" w:themeColor="accent1"/>
          <w:sz w:val="28"/>
          <w:szCs w:val="28"/>
        </w:rPr>
      </w:pPr>
      <w:r w:rsidRPr="00BF5AF5">
        <w:rPr>
          <w:rFonts w:asciiTheme="majorHAnsi" w:hAnsiTheme="majorHAnsi" w:cstheme="majorHAnsi"/>
          <w:b/>
          <w:bCs/>
          <w:color w:val="4472C4" w:themeColor="accent1"/>
          <w:sz w:val="28"/>
          <w:szCs w:val="28"/>
        </w:rPr>
        <w:t xml:space="preserve">Will information from the study be kept </w:t>
      </w:r>
      <w:r w:rsidR="00A828F2" w:rsidRPr="00BF5AF5">
        <w:rPr>
          <w:rFonts w:asciiTheme="majorHAnsi" w:hAnsiTheme="majorHAnsi" w:cstheme="majorHAnsi"/>
          <w:b/>
          <w:bCs/>
          <w:color w:val="4472C4" w:themeColor="accent1"/>
          <w:sz w:val="28"/>
          <w:szCs w:val="28"/>
        </w:rPr>
        <w:t xml:space="preserve">confidential? </w:t>
      </w:r>
    </w:p>
    <w:p w14:paraId="26379D78" w14:textId="20EC4943" w:rsidR="009F5366" w:rsidRDefault="00B25E1D" w:rsidP="00337862">
      <w:pPr>
        <w:pStyle w:val="Default"/>
        <w:jc w:val="both"/>
        <w:rPr>
          <w:rFonts w:ascii="Calibri" w:hAnsi="Calibri" w:cs="Calibri"/>
          <w:color w:val="525252" w:themeColor="accent3" w:themeShade="80"/>
          <w:shd w:val="clear" w:color="auto" w:fill="FFFFFF"/>
        </w:rPr>
      </w:pPr>
      <w:r w:rsidRPr="00C13BBB">
        <w:rPr>
          <w:rFonts w:ascii="Calibri" w:hAnsi="Calibri" w:cs="Calibri"/>
          <w:color w:val="525252" w:themeColor="accent3" w:themeShade="80"/>
          <w:shd w:val="clear" w:color="auto" w:fill="FFFFFF"/>
        </w:rPr>
        <w:t xml:space="preserve">Any </w:t>
      </w:r>
      <w:r w:rsidR="003915BA" w:rsidRPr="00C13BBB">
        <w:rPr>
          <w:rFonts w:ascii="Calibri" w:hAnsi="Calibri" w:cs="Calibri"/>
          <w:color w:val="525252" w:themeColor="accent3" w:themeShade="80"/>
          <w:shd w:val="clear" w:color="auto" w:fill="FFFFFF"/>
        </w:rPr>
        <w:t>data</w:t>
      </w:r>
      <w:r w:rsidRPr="00C13BBB">
        <w:rPr>
          <w:rFonts w:ascii="Calibri" w:hAnsi="Calibri" w:cs="Calibri"/>
          <w:color w:val="525252" w:themeColor="accent3" w:themeShade="80"/>
          <w:shd w:val="clear" w:color="auto" w:fill="FFFFFF"/>
        </w:rPr>
        <w:t xml:space="preserve"> which is collected about your child </w:t>
      </w:r>
      <w:r w:rsidR="00FA7861" w:rsidRPr="00C13BBB">
        <w:rPr>
          <w:rFonts w:ascii="Calibri" w:hAnsi="Calibri" w:cs="Calibri"/>
          <w:color w:val="525252" w:themeColor="accent3" w:themeShade="80"/>
          <w:shd w:val="clear" w:color="auto" w:fill="FFFFFF"/>
        </w:rPr>
        <w:t xml:space="preserve">or from you </w:t>
      </w:r>
      <w:r w:rsidRPr="00C13BBB">
        <w:rPr>
          <w:rFonts w:ascii="Calibri" w:hAnsi="Calibri" w:cs="Calibri"/>
          <w:color w:val="525252" w:themeColor="accent3" w:themeShade="80"/>
          <w:shd w:val="clear" w:color="auto" w:fill="FFFFFF"/>
        </w:rPr>
        <w:t xml:space="preserve">during the course of the study will be kept strictly confidential and will only be seen by staff involved in the study from the NHS Trust, the Trial Co-ordinating Centre (Northern Ireland Clinical Trials Unit, Belfast Health and Social Care Trust), Queen’s University Belfast, University of Liverpool and people from regulatory authorities who ensure that studies such as this are carried out correctly.  All of them will have a duty of confidentiality to </w:t>
      </w:r>
      <w:r w:rsidR="00FA7861" w:rsidRPr="00C13BBB">
        <w:rPr>
          <w:rFonts w:ascii="Calibri" w:hAnsi="Calibri" w:cs="Calibri"/>
          <w:color w:val="525252" w:themeColor="accent3" w:themeShade="80"/>
          <w:shd w:val="clear" w:color="auto" w:fill="FFFFFF"/>
        </w:rPr>
        <w:t xml:space="preserve">you and </w:t>
      </w:r>
      <w:r w:rsidRPr="00C13BBB">
        <w:rPr>
          <w:rFonts w:ascii="Calibri" w:hAnsi="Calibri" w:cs="Calibri"/>
          <w:color w:val="525252" w:themeColor="accent3" w:themeShade="80"/>
          <w:shd w:val="clear" w:color="auto" w:fill="FFFFFF"/>
        </w:rPr>
        <w:t xml:space="preserve">your child as a research participant. </w:t>
      </w:r>
    </w:p>
    <w:p w14:paraId="23C365CF" w14:textId="332CBF58" w:rsidR="00F55E07" w:rsidRDefault="00F55E07" w:rsidP="00337862">
      <w:pPr>
        <w:pStyle w:val="Default"/>
        <w:jc w:val="both"/>
        <w:rPr>
          <w:rFonts w:ascii="Calibri" w:hAnsi="Calibri" w:cs="Calibri"/>
          <w:color w:val="525252" w:themeColor="accent3" w:themeShade="80"/>
          <w:shd w:val="clear" w:color="auto" w:fill="FFFFFF"/>
        </w:rPr>
      </w:pPr>
    </w:p>
    <w:p w14:paraId="56B56D8F" w14:textId="29A11E45" w:rsidR="00F55E07" w:rsidRPr="00C13BBB" w:rsidRDefault="00F55E07" w:rsidP="00337862">
      <w:pPr>
        <w:pStyle w:val="Default"/>
        <w:jc w:val="both"/>
        <w:rPr>
          <w:rFonts w:ascii="Calibri" w:hAnsi="Calibri" w:cs="Calibri"/>
          <w:color w:val="525252" w:themeColor="accent3" w:themeShade="80"/>
          <w:shd w:val="clear" w:color="auto" w:fill="FFFFFF"/>
        </w:rPr>
      </w:pPr>
      <w:r w:rsidRPr="00F55E07">
        <w:rPr>
          <w:rFonts w:ascii="Calibri" w:hAnsi="Calibri" w:cs="Calibri"/>
          <w:color w:val="525252" w:themeColor="accent3" w:themeShade="80"/>
          <w:shd w:val="clear" w:color="auto" w:fill="FFFFFF"/>
        </w:rPr>
        <w:t>All your information relating to the study will be kept strictly confidential, unless, in rare circumstances where it is thought that you, your child, or someone else may be at immediate risk of serious harm, or if details of previously unreported criminal or poor practice is divulged. In these circumstances, the researchers have a statutory duty to share this information with the relevant authorities.</w:t>
      </w:r>
    </w:p>
    <w:p w14:paraId="63456CA5" w14:textId="77777777" w:rsidR="009F5366" w:rsidRPr="00C13BBB" w:rsidRDefault="009F5366" w:rsidP="00337862">
      <w:pPr>
        <w:pStyle w:val="Default"/>
        <w:jc w:val="both"/>
        <w:rPr>
          <w:rFonts w:ascii="Calibri" w:hAnsi="Calibri" w:cs="Calibri"/>
          <w:color w:val="525252" w:themeColor="accent3" w:themeShade="80"/>
          <w:shd w:val="clear" w:color="auto" w:fill="FFFFFF"/>
        </w:rPr>
      </w:pPr>
    </w:p>
    <w:p w14:paraId="034EBC72" w14:textId="1344770C" w:rsidR="00EC5176" w:rsidRPr="00C13BBB" w:rsidRDefault="00B25E1D" w:rsidP="00337862">
      <w:pPr>
        <w:pStyle w:val="Default"/>
        <w:jc w:val="both"/>
        <w:rPr>
          <w:rFonts w:ascii="Calibri" w:hAnsi="Calibri" w:cs="Calibri"/>
          <w:color w:val="525252" w:themeColor="accent3" w:themeShade="80"/>
          <w:shd w:val="clear" w:color="auto" w:fill="FFFFFF"/>
        </w:rPr>
      </w:pPr>
      <w:r w:rsidRPr="00C13BBB">
        <w:rPr>
          <w:rFonts w:ascii="Calibri" w:hAnsi="Calibri" w:cs="Calibri"/>
          <w:color w:val="525252" w:themeColor="accent3" w:themeShade="80"/>
          <w:shd w:val="clear" w:color="auto" w:fill="FFFFFF"/>
        </w:rPr>
        <w:t xml:space="preserve">Because </w:t>
      </w:r>
      <w:r w:rsidR="00FA7861" w:rsidRPr="00C13BBB">
        <w:rPr>
          <w:rFonts w:ascii="Calibri" w:hAnsi="Calibri" w:cs="Calibri"/>
          <w:color w:val="525252" w:themeColor="accent3" w:themeShade="80"/>
          <w:shd w:val="clear" w:color="auto" w:fill="FFFFFF"/>
        </w:rPr>
        <w:t>the NHS Trust</w:t>
      </w:r>
      <w:r w:rsidRPr="00C13BBB">
        <w:rPr>
          <w:rFonts w:ascii="Calibri" w:hAnsi="Calibri" w:cs="Calibri"/>
          <w:color w:val="525252" w:themeColor="accent3" w:themeShade="80"/>
          <w:shd w:val="clear" w:color="auto" w:fill="FFFFFF"/>
        </w:rPr>
        <w:t xml:space="preserve"> will need to contact you after your child leaves hospital, the NHS Trust will need to keep a record of your name, address, and other contact details such as telephone number and email address.  </w:t>
      </w:r>
    </w:p>
    <w:p w14:paraId="70980D6A" w14:textId="77777777" w:rsidR="00D92251" w:rsidRPr="00C13BBB" w:rsidRDefault="00D92251" w:rsidP="00337862">
      <w:pPr>
        <w:pStyle w:val="Default"/>
        <w:jc w:val="both"/>
        <w:rPr>
          <w:rFonts w:ascii="Calibri" w:hAnsi="Calibri" w:cs="Calibri"/>
          <w:color w:val="525252" w:themeColor="accent3" w:themeShade="80"/>
          <w:shd w:val="clear" w:color="auto" w:fill="FFFFFF"/>
        </w:rPr>
      </w:pPr>
    </w:p>
    <w:p w14:paraId="3265675C" w14:textId="1FEDDD47" w:rsidR="00B25E1D" w:rsidRPr="00C13BBB" w:rsidRDefault="00B25E1D" w:rsidP="00337862">
      <w:pPr>
        <w:pStyle w:val="Default"/>
        <w:jc w:val="both"/>
        <w:rPr>
          <w:rFonts w:ascii="Calibri" w:hAnsi="Calibri" w:cs="Calibri"/>
          <w:color w:val="525252" w:themeColor="accent3" w:themeShade="80"/>
          <w:shd w:val="clear" w:color="auto" w:fill="FFFFFF"/>
        </w:rPr>
      </w:pPr>
      <w:r w:rsidRPr="00C13BBB">
        <w:rPr>
          <w:rFonts w:ascii="Calibri" w:hAnsi="Calibri" w:cs="Calibri"/>
          <w:color w:val="525252" w:themeColor="accent3" w:themeShade="80"/>
          <w:shd w:val="clear" w:color="auto" w:fill="FFFFFF"/>
        </w:rPr>
        <w:t xml:space="preserve">You have the right to see your child’s personal health information related to the research study, but you will not be able to review some parts of the information until after the study has finished.  When any information from the study is published, it will not contain personal information and it will not be possible to identify any individual participant. </w:t>
      </w:r>
    </w:p>
    <w:p w14:paraId="28CD9A18" w14:textId="77777777" w:rsidR="00EC5176" w:rsidRPr="00C13BBB" w:rsidRDefault="00EC5176" w:rsidP="00337862">
      <w:pPr>
        <w:pStyle w:val="Default"/>
        <w:jc w:val="both"/>
        <w:rPr>
          <w:rFonts w:ascii="Calibri" w:hAnsi="Calibri" w:cs="Calibri"/>
          <w:color w:val="525252" w:themeColor="accent3" w:themeShade="80"/>
          <w:shd w:val="clear" w:color="auto" w:fill="FFFFFF"/>
        </w:rPr>
      </w:pPr>
    </w:p>
    <w:p w14:paraId="1601D78B" w14:textId="5B25B21A" w:rsidR="00D92251" w:rsidRPr="00C13BBB" w:rsidRDefault="00B25E1D" w:rsidP="00337862">
      <w:pPr>
        <w:pStyle w:val="Default"/>
        <w:jc w:val="both"/>
        <w:rPr>
          <w:rFonts w:ascii="Calibri" w:hAnsi="Calibri" w:cs="Calibri"/>
          <w:color w:val="525252" w:themeColor="accent3" w:themeShade="80"/>
          <w:shd w:val="clear" w:color="auto" w:fill="FFFFFF"/>
        </w:rPr>
      </w:pPr>
      <w:r w:rsidRPr="00C13BBB">
        <w:rPr>
          <w:rFonts w:ascii="Calibri" w:hAnsi="Calibri" w:cs="Calibri"/>
          <w:color w:val="525252" w:themeColor="accent3" w:themeShade="80"/>
          <w:shd w:val="clear" w:color="auto" w:fill="FFFFFF"/>
        </w:rPr>
        <w:t xml:space="preserve">The data </w:t>
      </w:r>
      <w:r w:rsidR="00DA2E3A" w:rsidRPr="00C13BBB">
        <w:rPr>
          <w:rFonts w:ascii="Calibri" w:hAnsi="Calibri" w:cs="Calibri"/>
          <w:color w:val="525252" w:themeColor="accent3" w:themeShade="80"/>
          <w:shd w:val="clear" w:color="auto" w:fill="FFFFFF"/>
        </w:rPr>
        <w:t xml:space="preserve">collected </w:t>
      </w:r>
      <w:r w:rsidRPr="00C13BBB">
        <w:rPr>
          <w:rFonts w:ascii="Calibri" w:hAnsi="Calibri" w:cs="Calibri"/>
          <w:color w:val="525252" w:themeColor="accent3" w:themeShade="80"/>
          <w:shd w:val="clear" w:color="auto" w:fill="FFFFFF"/>
        </w:rPr>
        <w:t xml:space="preserve">from this study will be kept for at least </w:t>
      </w:r>
      <w:r w:rsidR="00EE74A2">
        <w:rPr>
          <w:rFonts w:ascii="Calibri" w:hAnsi="Calibri" w:cs="Calibri"/>
          <w:color w:val="525252" w:themeColor="accent3" w:themeShade="80"/>
          <w:shd w:val="clear" w:color="auto" w:fill="FFFFFF"/>
        </w:rPr>
        <w:t>ten</w:t>
      </w:r>
      <w:r w:rsidRPr="00C13BBB">
        <w:rPr>
          <w:rFonts w:ascii="Calibri" w:hAnsi="Calibri" w:cs="Calibri"/>
          <w:color w:val="525252" w:themeColor="accent3" w:themeShade="80"/>
          <w:shd w:val="clear" w:color="auto" w:fill="FFFFFF"/>
        </w:rPr>
        <w:t xml:space="preserve"> years after its conclusion</w:t>
      </w:r>
      <w:r w:rsidR="00FA7861" w:rsidRPr="00C13BBB">
        <w:rPr>
          <w:rFonts w:ascii="Calibri" w:hAnsi="Calibri" w:cs="Calibri"/>
          <w:color w:val="525252" w:themeColor="accent3" w:themeShade="80"/>
          <w:shd w:val="clear" w:color="auto" w:fill="FFFFFF"/>
        </w:rPr>
        <w:t xml:space="preserve">.  Your child’s personal health data </w:t>
      </w:r>
      <w:r w:rsidRPr="00C13BBB">
        <w:rPr>
          <w:rFonts w:ascii="Calibri" w:hAnsi="Calibri" w:cs="Calibri"/>
          <w:color w:val="525252" w:themeColor="accent3" w:themeShade="80"/>
          <w:shd w:val="clear" w:color="auto" w:fill="FFFFFF"/>
        </w:rPr>
        <w:t xml:space="preserve">will be retained by the Trial Co-ordinating Centre, Belfast Health </w:t>
      </w:r>
      <w:r w:rsidRPr="00C13BBB">
        <w:rPr>
          <w:rFonts w:ascii="Calibri" w:hAnsi="Calibri" w:cs="Calibri"/>
          <w:color w:val="525252" w:themeColor="accent3" w:themeShade="80"/>
          <w:shd w:val="clear" w:color="auto" w:fill="FFFFFF"/>
        </w:rPr>
        <w:lastRenderedPageBreak/>
        <w:t xml:space="preserve">and Social Care Trust.  </w:t>
      </w:r>
      <w:r w:rsidR="00D92251" w:rsidRPr="00C13BBB">
        <w:rPr>
          <w:rFonts w:ascii="Calibri" w:hAnsi="Calibri" w:cs="Calibri"/>
          <w:color w:val="525252" w:themeColor="accent3" w:themeShade="80"/>
          <w:shd w:val="clear" w:color="auto" w:fill="FFFFFF"/>
        </w:rPr>
        <w:t xml:space="preserve">If you consent to complete the </w:t>
      </w:r>
      <w:r w:rsidR="00DC706D" w:rsidRPr="00C13BBB">
        <w:rPr>
          <w:rFonts w:ascii="Calibri" w:hAnsi="Calibri" w:cs="Calibri"/>
          <w:color w:val="525252" w:themeColor="accent3" w:themeShade="80"/>
          <w:shd w:val="clear" w:color="auto" w:fill="FFFFFF"/>
        </w:rPr>
        <w:t xml:space="preserve">Parent/Guardian </w:t>
      </w:r>
      <w:r w:rsidR="00627683" w:rsidRPr="00C13BBB">
        <w:rPr>
          <w:rFonts w:ascii="Calibri" w:hAnsi="Calibri" w:cs="Calibri"/>
          <w:color w:val="525252" w:themeColor="accent3" w:themeShade="80"/>
          <w:shd w:val="clear" w:color="auto" w:fill="FFFFFF"/>
        </w:rPr>
        <w:t>Q</w:t>
      </w:r>
      <w:r w:rsidR="00A410FD" w:rsidRPr="00C13BBB">
        <w:rPr>
          <w:rFonts w:ascii="Calibri" w:hAnsi="Calibri" w:cs="Calibri"/>
          <w:color w:val="525252" w:themeColor="accent3" w:themeShade="80"/>
          <w:shd w:val="clear" w:color="auto" w:fill="FFFFFF"/>
        </w:rPr>
        <w:t>uestionnaire</w:t>
      </w:r>
      <w:r w:rsidR="006A4157" w:rsidRPr="00C13BBB">
        <w:rPr>
          <w:rFonts w:ascii="Calibri" w:hAnsi="Calibri" w:cs="Calibri"/>
          <w:color w:val="525252" w:themeColor="accent3" w:themeShade="80"/>
          <w:shd w:val="clear" w:color="auto" w:fill="FFFFFF"/>
        </w:rPr>
        <w:t xml:space="preserve">, this data will be </w:t>
      </w:r>
      <w:r w:rsidR="00FA7861" w:rsidRPr="00C13BBB">
        <w:rPr>
          <w:rFonts w:ascii="Calibri" w:hAnsi="Calibri" w:cs="Calibri"/>
          <w:color w:val="525252" w:themeColor="accent3" w:themeShade="80"/>
          <w:shd w:val="clear" w:color="auto" w:fill="FFFFFF"/>
        </w:rPr>
        <w:t>retained at the University of Liverpool.</w:t>
      </w:r>
    </w:p>
    <w:p w14:paraId="5D66BDEB" w14:textId="77777777" w:rsidR="00D92251" w:rsidRPr="00C13BBB" w:rsidRDefault="00D92251" w:rsidP="00337862">
      <w:pPr>
        <w:pStyle w:val="Default"/>
        <w:jc w:val="both"/>
        <w:rPr>
          <w:rFonts w:ascii="Calibri" w:hAnsi="Calibri" w:cs="Calibri"/>
          <w:color w:val="525252" w:themeColor="accent3" w:themeShade="80"/>
          <w:shd w:val="clear" w:color="auto" w:fill="FFFFFF"/>
        </w:rPr>
      </w:pPr>
    </w:p>
    <w:p w14:paraId="7D9549A0" w14:textId="62F52947" w:rsidR="00D92251" w:rsidRPr="00C13BBB" w:rsidRDefault="00D92251" w:rsidP="00337862">
      <w:pPr>
        <w:pStyle w:val="Default"/>
        <w:jc w:val="both"/>
        <w:rPr>
          <w:rFonts w:ascii="Calibri" w:hAnsi="Calibri" w:cs="Calibri"/>
          <w:color w:val="525252" w:themeColor="accent3" w:themeShade="80"/>
          <w:shd w:val="clear" w:color="auto" w:fill="FFFFFF"/>
        </w:rPr>
      </w:pPr>
      <w:r w:rsidRPr="00C13BBB">
        <w:rPr>
          <w:rFonts w:ascii="Calibri" w:hAnsi="Calibri" w:cs="Calibri"/>
          <w:color w:val="525252" w:themeColor="accent3" w:themeShade="80"/>
          <w:shd w:val="clear" w:color="auto" w:fill="FFFFFF"/>
        </w:rPr>
        <w:t>If you/your c</w:t>
      </w:r>
      <w:r w:rsidR="00627683" w:rsidRPr="00C13BBB">
        <w:rPr>
          <w:rFonts w:ascii="Calibri" w:hAnsi="Calibri" w:cs="Calibri"/>
          <w:color w:val="525252" w:themeColor="accent3" w:themeShade="80"/>
          <w:shd w:val="clear" w:color="auto" w:fill="FFFFFF"/>
        </w:rPr>
        <w:t>hild consent to being contacted</w:t>
      </w:r>
      <w:r w:rsidRPr="00C13BBB">
        <w:rPr>
          <w:rFonts w:ascii="Calibri" w:hAnsi="Calibri" w:cs="Calibri"/>
          <w:color w:val="525252" w:themeColor="accent3" w:themeShade="80"/>
          <w:shd w:val="clear" w:color="auto" w:fill="FFFFFF"/>
        </w:rPr>
        <w:t xml:space="preserve"> to pa</w:t>
      </w:r>
      <w:r w:rsidR="00627683" w:rsidRPr="00C13BBB">
        <w:rPr>
          <w:rFonts w:ascii="Calibri" w:hAnsi="Calibri" w:cs="Calibri"/>
          <w:color w:val="525252" w:themeColor="accent3" w:themeShade="80"/>
          <w:shd w:val="clear" w:color="auto" w:fill="FFFFFF"/>
        </w:rPr>
        <w:t>rticipate in an interview, your</w:t>
      </w:r>
      <w:r w:rsidRPr="00C13BBB">
        <w:rPr>
          <w:rFonts w:ascii="Calibri" w:hAnsi="Calibri" w:cs="Calibri"/>
          <w:color w:val="525252" w:themeColor="accent3" w:themeShade="80"/>
          <w:shd w:val="clear" w:color="auto" w:fill="FFFFFF"/>
        </w:rPr>
        <w:t xml:space="preserve"> contact details will be shared with the University of Liverpool research team, who will be conducting these interviews. </w:t>
      </w:r>
      <w:r w:rsidR="00627683" w:rsidRPr="00C13BBB">
        <w:rPr>
          <w:rFonts w:ascii="Calibri" w:hAnsi="Calibri" w:cs="Calibri"/>
          <w:color w:val="525252" w:themeColor="accent3" w:themeShade="80"/>
          <w:shd w:val="clear" w:color="auto" w:fill="FFFFFF"/>
        </w:rPr>
        <w:t>If you/your child consent to being contacted to attend a future meeting, your contact details will be shared with the University of Liverpool and the Trial Co-ordinating Centre. Contact details provided will only be retained until the study has been completed.</w:t>
      </w:r>
    </w:p>
    <w:p w14:paraId="40F4ED4A" w14:textId="2E954BB4" w:rsidR="008E6BC2" w:rsidRDefault="00B25E1D" w:rsidP="00337862">
      <w:pPr>
        <w:pStyle w:val="Default"/>
        <w:jc w:val="both"/>
        <w:rPr>
          <w:rFonts w:ascii="Calibri" w:hAnsi="Calibri" w:cs="Calibri"/>
          <w:color w:val="525252" w:themeColor="accent3" w:themeShade="80"/>
          <w:shd w:val="clear" w:color="auto" w:fill="FFFFFF"/>
        </w:rPr>
      </w:pPr>
      <w:r w:rsidRPr="00C13BBB">
        <w:rPr>
          <w:rFonts w:ascii="Calibri" w:hAnsi="Calibri" w:cs="Calibri"/>
          <w:color w:val="525252" w:themeColor="accent3" w:themeShade="80"/>
          <w:shd w:val="clear" w:color="auto" w:fill="FFFFFF"/>
        </w:rPr>
        <w:t xml:space="preserve">The data </w:t>
      </w:r>
      <w:r w:rsidR="006A4157" w:rsidRPr="00C13BBB">
        <w:rPr>
          <w:rFonts w:ascii="Calibri" w:hAnsi="Calibri" w:cs="Calibri"/>
          <w:color w:val="525252" w:themeColor="accent3" w:themeShade="80"/>
          <w:shd w:val="clear" w:color="auto" w:fill="FFFFFF"/>
        </w:rPr>
        <w:t xml:space="preserve">collected as part of the FROG study </w:t>
      </w:r>
      <w:r w:rsidRPr="00C13BBB">
        <w:rPr>
          <w:rFonts w:ascii="Calibri" w:hAnsi="Calibri" w:cs="Calibri"/>
          <w:color w:val="525252" w:themeColor="accent3" w:themeShade="80"/>
          <w:shd w:val="clear" w:color="auto" w:fill="FFFFFF"/>
        </w:rPr>
        <w:t>may be shared and used in other research studies but if it is used in this way all personal identifiers will be removed and it will not be possible to identify any individual.</w:t>
      </w:r>
    </w:p>
    <w:p w14:paraId="17065B66" w14:textId="77777777" w:rsidR="0060673F" w:rsidRPr="00C13BBB" w:rsidRDefault="0060673F" w:rsidP="00337862">
      <w:pPr>
        <w:pStyle w:val="Default"/>
        <w:jc w:val="both"/>
        <w:rPr>
          <w:rFonts w:ascii="Calibri" w:hAnsi="Calibri" w:cs="Calibri"/>
          <w:color w:val="525252" w:themeColor="accent3" w:themeShade="80"/>
          <w:shd w:val="clear" w:color="auto" w:fill="FFFFFF"/>
        </w:rPr>
      </w:pPr>
    </w:p>
    <w:p w14:paraId="47392087" w14:textId="0017A389" w:rsidR="00A828F2" w:rsidRPr="00BF5AF5" w:rsidRDefault="00A828F2" w:rsidP="00337862">
      <w:pPr>
        <w:pStyle w:val="Default"/>
        <w:jc w:val="both"/>
        <w:outlineLvl w:val="0"/>
        <w:rPr>
          <w:rFonts w:asciiTheme="majorHAnsi" w:hAnsiTheme="majorHAnsi" w:cstheme="majorHAnsi"/>
          <w:b/>
          <w:bCs/>
          <w:color w:val="4472C4" w:themeColor="accent1"/>
          <w:sz w:val="28"/>
          <w:szCs w:val="28"/>
        </w:rPr>
      </w:pPr>
      <w:r w:rsidRPr="00BF5AF5">
        <w:rPr>
          <w:rFonts w:asciiTheme="majorHAnsi" w:hAnsiTheme="majorHAnsi" w:cstheme="majorHAnsi"/>
          <w:b/>
          <w:bCs/>
          <w:color w:val="4472C4" w:themeColor="accent1"/>
          <w:sz w:val="28"/>
          <w:szCs w:val="28"/>
        </w:rPr>
        <w:t xml:space="preserve">What will happen to the results of the research study? </w:t>
      </w:r>
    </w:p>
    <w:p w14:paraId="2427EF33" w14:textId="7AFDB4AC" w:rsidR="00DC706D" w:rsidRPr="00C13BBB" w:rsidRDefault="00F2598D" w:rsidP="00337862">
      <w:pPr>
        <w:spacing w:after="0" w:line="240" w:lineRule="auto"/>
        <w:jc w:val="both"/>
        <w:rPr>
          <w:rFonts w:cs="Calibri"/>
          <w:color w:val="525252" w:themeColor="accent3" w:themeShade="80"/>
          <w:sz w:val="24"/>
          <w:szCs w:val="24"/>
        </w:rPr>
      </w:pPr>
      <w:r w:rsidRPr="00C13BBB">
        <w:rPr>
          <w:rFonts w:cs="Calibri"/>
          <w:color w:val="525252" w:themeColor="accent3" w:themeShade="80"/>
          <w:sz w:val="24"/>
          <w:szCs w:val="24"/>
        </w:rPr>
        <w:t>R</w:t>
      </w:r>
      <w:r w:rsidR="00066F17" w:rsidRPr="00C13BBB">
        <w:rPr>
          <w:rFonts w:cs="Calibri"/>
          <w:color w:val="525252" w:themeColor="accent3" w:themeShade="80"/>
          <w:sz w:val="24"/>
          <w:szCs w:val="24"/>
        </w:rPr>
        <w:t>ecruitment will commence in 2025</w:t>
      </w:r>
      <w:r w:rsidRPr="00C13BBB">
        <w:rPr>
          <w:rFonts w:cs="Calibri"/>
          <w:color w:val="525252" w:themeColor="accent3" w:themeShade="80"/>
          <w:sz w:val="24"/>
          <w:szCs w:val="24"/>
        </w:rPr>
        <w:t xml:space="preserve"> and t</w:t>
      </w:r>
      <w:r w:rsidR="00066F17" w:rsidRPr="00C13BBB">
        <w:rPr>
          <w:rFonts w:cs="Calibri"/>
          <w:color w:val="525252" w:themeColor="accent3" w:themeShade="80"/>
          <w:sz w:val="24"/>
          <w:szCs w:val="24"/>
        </w:rPr>
        <w:t>he study is expected to take 1-2</w:t>
      </w:r>
      <w:r w:rsidRPr="00C13BBB">
        <w:rPr>
          <w:rFonts w:cs="Calibri"/>
          <w:color w:val="525252" w:themeColor="accent3" w:themeShade="80"/>
          <w:sz w:val="24"/>
          <w:szCs w:val="24"/>
        </w:rPr>
        <w:t xml:space="preserve"> years to complete.  It is envisaged that publication of the results will follow shortly after this, through medical journals, websites, press releases, and via appropriate support groups.  </w:t>
      </w:r>
      <w:r w:rsidR="0086262F" w:rsidRPr="00C13BBB">
        <w:rPr>
          <w:rFonts w:cs="Calibri"/>
          <w:color w:val="525252" w:themeColor="accent3" w:themeShade="80"/>
          <w:sz w:val="24"/>
          <w:szCs w:val="24"/>
        </w:rPr>
        <w:t xml:space="preserve">The results will also be presented to other doctors and nurses at meetings and conferences.  Names of participants will not appear in any reports or publications arising from the study.  </w:t>
      </w:r>
      <w:r w:rsidR="00DC706D" w:rsidRPr="00C13BBB">
        <w:rPr>
          <w:rFonts w:cs="Calibri"/>
          <w:color w:val="525252" w:themeColor="accent3" w:themeShade="80"/>
          <w:sz w:val="24"/>
          <w:szCs w:val="24"/>
        </w:rPr>
        <w:t xml:space="preserve">If you would like to receive the study results, please let the study team at your hospital know and provide your contact details.  Your contact details will be shared with the Trial Co-ordinating centre, who will provide you with a copy of the results at the </w:t>
      </w:r>
      <w:r w:rsidR="000A67DA" w:rsidRPr="00C13BBB">
        <w:rPr>
          <w:rFonts w:cs="Calibri"/>
          <w:color w:val="525252" w:themeColor="accent3" w:themeShade="80"/>
          <w:sz w:val="24"/>
          <w:szCs w:val="24"/>
        </w:rPr>
        <w:t>end of the study.</w:t>
      </w:r>
    </w:p>
    <w:p w14:paraId="6FC59EAC" w14:textId="75406162" w:rsidR="00072D54" w:rsidRDefault="00072D54" w:rsidP="00337862">
      <w:pPr>
        <w:pStyle w:val="Default"/>
        <w:jc w:val="both"/>
        <w:rPr>
          <w:rFonts w:asciiTheme="majorHAnsi" w:hAnsiTheme="majorHAnsi" w:cstheme="majorHAnsi"/>
          <w:b/>
          <w:bCs/>
          <w:color w:val="4472C4" w:themeColor="accent1"/>
          <w:sz w:val="28"/>
          <w:szCs w:val="28"/>
        </w:rPr>
      </w:pPr>
    </w:p>
    <w:p w14:paraId="71F5A136" w14:textId="0DCF964C" w:rsidR="00A828F2" w:rsidRPr="00BF5AF5" w:rsidRDefault="00A828F2" w:rsidP="00337862">
      <w:pPr>
        <w:pStyle w:val="Default"/>
        <w:jc w:val="both"/>
        <w:rPr>
          <w:rFonts w:asciiTheme="majorHAnsi" w:hAnsiTheme="majorHAnsi" w:cstheme="majorHAnsi"/>
          <w:b/>
          <w:bCs/>
          <w:color w:val="4472C4" w:themeColor="accent1"/>
          <w:sz w:val="28"/>
          <w:szCs w:val="28"/>
        </w:rPr>
      </w:pPr>
      <w:r w:rsidRPr="00BF5AF5">
        <w:rPr>
          <w:rFonts w:asciiTheme="majorHAnsi" w:hAnsiTheme="majorHAnsi" w:cstheme="majorHAnsi"/>
          <w:b/>
          <w:bCs/>
          <w:color w:val="4472C4" w:themeColor="accent1"/>
          <w:sz w:val="28"/>
          <w:szCs w:val="28"/>
        </w:rPr>
        <w:t xml:space="preserve">Who is organising and funding the study? </w:t>
      </w:r>
    </w:p>
    <w:p w14:paraId="3A677034" w14:textId="2D1C2B46" w:rsidR="000C2B75" w:rsidRDefault="00066F17" w:rsidP="00337862">
      <w:pPr>
        <w:spacing w:after="0" w:line="240" w:lineRule="auto"/>
        <w:jc w:val="both"/>
        <w:rPr>
          <w:rFonts w:cs="Calibri"/>
          <w:color w:val="525252" w:themeColor="accent3" w:themeShade="80"/>
          <w:sz w:val="24"/>
          <w:szCs w:val="24"/>
        </w:rPr>
      </w:pPr>
      <w:r w:rsidRPr="00C13BBB">
        <w:rPr>
          <w:rFonts w:cs="Calibri"/>
          <w:color w:val="525252" w:themeColor="accent3" w:themeShade="80"/>
          <w:sz w:val="24"/>
          <w:szCs w:val="24"/>
        </w:rPr>
        <w:t>The FROG</w:t>
      </w:r>
      <w:r w:rsidR="00F2598D" w:rsidRPr="00C13BBB">
        <w:rPr>
          <w:rFonts w:cs="Calibri"/>
          <w:color w:val="525252" w:themeColor="accent3" w:themeShade="80"/>
          <w:sz w:val="24"/>
          <w:szCs w:val="24"/>
        </w:rPr>
        <w:t xml:space="preserve"> study is being organised by a group of clinicians and led by D</w:t>
      </w:r>
      <w:r w:rsidRPr="00C13BBB">
        <w:rPr>
          <w:rFonts w:cs="Calibri"/>
          <w:color w:val="525252" w:themeColor="accent3" w:themeShade="80"/>
          <w:sz w:val="24"/>
          <w:szCs w:val="24"/>
        </w:rPr>
        <w:t xml:space="preserve">r Tom Waterfield and Professor Kerry Woolfall.  Dr Tom Waterfield is </w:t>
      </w:r>
      <w:r w:rsidR="0069177C" w:rsidRPr="00C13BBB">
        <w:rPr>
          <w:rFonts w:cs="Calibri"/>
          <w:color w:val="525252" w:themeColor="accent3" w:themeShade="80"/>
          <w:sz w:val="24"/>
          <w:szCs w:val="24"/>
        </w:rPr>
        <w:t xml:space="preserve">a </w:t>
      </w:r>
      <w:r w:rsidR="00ED492A" w:rsidRPr="00C13BBB">
        <w:rPr>
          <w:rFonts w:cs="Calibri"/>
          <w:color w:val="525252" w:themeColor="accent3" w:themeShade="80"/>
          <w:sz w:val="24"/>
          <w:szCs w:val="24"/>
        </w:rPr>
        <w:t xml:space="preserve">Senior Academic </w:t>
      </w:r>
      <w:r w:rsidR="00F2598D" w:rsidRPr="00C13BBB">
        <w:rPr>
          <w:rFonts w:cs="Calibri"/>
          <w:color w:val="525252" w:themeColor="accent3" w:themeShade="80"/>
          <w:sz w:val="24"/>
          <w:szCs w:val="24"/>
        </w:rPr>
        <w:t>at Qu</w:t>
      </w:r>
      <w:r w:rsidR="00ED492A" w:rsidRPr="00C13BBB">
        <w:rPr>
          <w:rFonts w:cs="Calibri"/>
          <w:color w:val="525252" w:themeColor="accent3" w:themeShade="80"/>
          <w:sz w:val="24"/>
          <w:szCs w:val="24"/>
        </w:rPr>
        <w:t>een’s University Belfast and a C</w:t>
      </w:r>
      <w:r w:rsidR="00F2598D" w:rsidRPr="00C13BBB">
        <w:rPr>
          <w:rFonts w:cs="Calibri"/>
          <w:color w:val="525252" w:themeColor="accent3" w:themeShade="80"/>
          <w:sz w:val="24"/>
          <w:szCs w:val="24"/>
        </w:rPr>
        <w:t>o</w:t>
      </w:r>
      <w:r w:rsidR="00ED492A" w:rsidRPr="00C13BBB">
        <w:rPr>
          <w:rFonts w:cs="Calibri"/>
          <w:color w:val="525252" w:themeColor="accent3" w:themeShade="80"/>
          <w:sz w:val="24"/>
          <w:szCs w:val="24"/>
        </w:rPr>
        <w:t>nsultant in P</w:t>
      </w:r>
      <w:r w:rsidR="00F2598D" w:rsidRPr="00C13BBB">
        <w:rPr>
          <w:rFonts w:cs="Calibri"/>
          <w:color w:val="525252" w:themeColor="accent3" w:themeShade="80"/>
          <w:sz w:val="24"/>
          <w:szCs w:val="24"/>
        </w:rPr>
        <w:t>aediatric</w:t>
      </w:r>
      <w:r w:rsidR="00ED492A" w:rsidRPr="00C13BBB">
        <w:rPr>
          <w:rFonts w:cs="Calibri"/>
          <w:color w:val="525252" w:themeColor="accent3" w:themeShade="80"/>
          <w:sz w:val="24"/>
          <w:szCs w:val="24"/>
        </w:rPr>
        <w:t xml:space="preserve"> Emergency M</w:t>
      </w:r>
      <w:r w:rsidR="00F2598D" w:rsidRPr="00C13BBB">
        <w:rPr>
          <w:rFonts w:cs="Calibri"/>
          <w:color w:val="525252" w:themeColor="accent3" w:themeShade="80"/>
          <w:sz w:val="24"/>
          <w:szCs w:val="24"/>
        </w:rPr>
        <w:t xml:space="preserve">edicine at the Royal Hospitals, Belfast, Northern Ireland.  </w:t>
      </w:r>
      <w:r w:rsidRPr="00C13BBB">
        <w:rPr>
          <w:rFonts w:cs="Calibri"/>
          <w:color w:val="525252" w:themeColor="accent3" w:themeShade="80"/>
          <w:sz w:val="24"/>
          <w:szCs w:val="24"/>
        </w:rPr>
        <w:t xml:space="preserve">Professor Kerry Woolfall is </w:t>
      </w:r>
      <w:r w:rsidR="000D1C9D" w:rsidRPr="00C13BBB">
        <w:rPr>
          <w:rFonts w:cs="Calibri"/>
          <w:color w:val="525252" w:themeColor="accent3" w:themeShade="80"/>
          <w:sz w:val="24"/>
          <w:szCs w:val="24"/>
        </w:rPr>
        <w:t>researcher</w:t>
      </w:r>
      <w:r w:rsidRPr="00C13BBB">
        <w:rPr>
          <w:rFonts w:cs="Calibri"/>
          <w:color w:val="525252" w:themeColor="accent3" w:themeShade="80"/>
          <w:sz w:val="24"/>
          <w:szCs w:val="24"/>
        </w:rPr>
        <w:t xml:space="preserve"> at</w:t>
      </w:r>
      <w:r w:rsidRPr="00C13BBB">
        <w:rPr>
          <w:rFonts w:eastAsia="Calibri" w:cs="Calibri"/>
          <w:noProof/>
          <w:color w:val="525252" w:themeColor="accent3" w:themeShade="80"/>
          <w:sz w:val="24"/>
          <w:szCs w:val="24"/>
        </w:rPr>
        <w:t xml:space="preserve"> the University of Liverpool</w:t>
      </w:r>
      <w:r w:rsidRPr="00C13BBB">
        <w:rPr>
          <w:rFonts w:cs="Calibri"/>
          <w:color w:val="525252" w:themeColor="accent3" w:themeShade="80"/>
          <w:sz w:val="24"/>
          <w:szCs w:val="24"/>
        </w:rPr>
        <w:t>.  The FROG</w:t>
      </w:r>
      <w:r w:rsidR="00F2598D" w:rsidRPr="00C13BBB">
        <w:rPr>
          <w:rFonts w:cs="Calibri"/>
          <w:color w:val="525252" w:themeColor="accent3" w:themeShade="80"/>
          <w:sz w:val="24"/>
          <w:szCs w:val="24"/>
        </w:rPr>
        <w:t xml:space="preserve"> study is funded by the National Institute for Health </w:t>
      </w:r>
      <w:r w:rsidR="008D6DF1" w:rsidRPr="00C13BBB">
        <w:rPr>
          <w:rFonts w:cs="Calibri"/>
          <w:color w:val="525252" w:themeColor="accent3" w:themeShade="80"/>
          <w:sz w:val="24"/>
          <w:szCs w:val="24"/>
        </w:rPr>
        <w:t xml:space="preserve">and Care </w:t>
      </w:r>
      <w:r w:rsidR="00F2598D" w:rsidRPr="00C13BBB">
        <w:rPr>
          <w:rFonts w:cs="Calibri"/>
          <w:color w:val="525252" w:themeColor="accent3" w:themeShade="80"/>
          <w:sz w:val="24"/>
          <w:szCs w:val="24"/>
        </w:rPr>
        <w:t>Research</w:t>
      </w:r>
      <w:r w:rsidR="008D6DF1" w:rsidRPr="00C13BBB">
        <w:rPr>
          <w:rFonts w:cs="Calibri"/>
          <w:color w:val="525252" w:themeColor="accent3" w:themeShade="80"/>
          <w:sz w:val="24"/>
          <w:szCs w:val="24"/>
        </w:rPr>
        <w:t>,</w:t>
      </w:r>
      <w:r w:rsidR="00F2598D" w:rsidRPr="00C13BBB">
        <w:rPr>
          <w:rFonts w:cs="Calibri"/>
          <w:color w:val="525252" w:themeColor="accent3" w:themeShade="80"/>
          <w:sz w:val="24"/>
          <w:szCs w:val="24"/>
        </w:rPr>
        <w:t xml:space="preserve"> Health Technology Assessment Programme. The sponsor of the study is</w:t>
      </w:r>
      <w:r w:rsidRPr="00C13BBB">
        <w:rPr>
          <w:rFonts w:cs="Calibri"/>
          <w:color w:val="525252" w:themeColor="accent3" w:themeShade="80"/>
          <w:sz w:val="24"/>
          <w:szCs w:val="24"/>
        </w:rPr>
        <w:t xml:space="preserve"> Queen’s University Belfast</w:t>
      </w:r>
      <w:r w:rsidR="00F2598D" w:rsidRPr="00C13BBB">
        <w:rPr>
          <w:rFonts w:cs="Calibri"/>
          <w:color w:val="525252" w:themeColor="accent3" w:themeShade="80"/>
          <w:sz w:val="24"/>
          <w:szCs w:val="24"/>
        </w:rPr>
        <w:t>. The study sponsor makes sure the research is conducted to a high standard to safeguard patient safety and data.</w:t>
      </w:r>
      <w:r w:rsidR="007974BC" w:rsidRPr="00C13BBB">
        <w:rPr>
          <w:rFonts w:cs="Calibri"/>
          <w:color w:val="525252" w:themeColor="accent3" w:themeShade="80"/>
          <w:sz w:val="24"/>
          <w:szCs w:val="24"/>
        </w:rPr>
        <w:t xml:space="preserve"> There are no payments or reimbursement of expenses available to study participants.   </w:t>
      </w:r>
    </w:p>
    <w:p w14:paraId="2CB4F047" w14:textId="77777777" w:rsidR="00072D54" w:rsidRPr="00C13BBB" w:rsidRDefault="00072D54" w:rsidP="00337862">
      <w:pPr>
        <w:spacing w:after="0" w:line="240" w:lineRule="auto"/>
        <w:jc w:val="both"/>
        <w:rPr>
          <w:rFonts w:cs="Calibri"/>
          <w:color w:val="525252" w:themeColor="accent3" w:themeShade="80"/>
          <w:sz w:val="24"/>
          <w:szCs w:val="24"/>
        </w:rPr>
      </w:pPr>
    </w:p>
    <w:p w14:paraId="04F04627" w14:textId="7F8EC112" w:rsidR="000C2B75" w:rsidRPr="00BF5AF5" w:rsidRDefault="000C2B75" w:rsidP="00337862">
      <w:pPr>
        <w:spacing w:after="0" w:line="240" w:lineRule="auto"/>
        <w:jc w:val="both"/>
        <w:rPr>
          <w:rFonts w:asciiTheme="majorHAnsi" w:hAnsiTheme="majorHAnsi" w:cstheme="majorHAnsi"/>
          <w:b/>
          <w:color w:val="4472C4" w:themeColor="accent1"/>
          <w:sz w:val="28"/>
          <w:szCs w:val="28"/>
        </w:rPr>
      </w:pPr>
      <w:r w:rsidRPr="00BF5AF5">
        <w:rPr>
          <w:rFonts w:asciiTheme="majorHAnsi" w:hAnsiTheme="majorHAnsi" w:cstheme="majorHAnsi"/>
          <w:b/>
          <w:color w:val="4472C4" w:themeColor="accent1"/>
          <w:sz w:val="28"/>
          <w:szCs w:val="28"/>
        </w:rPr>
        <w:t>Who has reviewed the study?</w:t>
      </w:r>
    </w:p>
    <w:p w14:paraId="060D8F72" w14:textId="27D1C2EB" w:rsidR="00FE6772" w:rsidRPr="008E6BC2" w:rsidRDefault="000C2B75" w:rsidP="00337862">
      <w:pPr>
        <w:spacing w:line="240" w:lineRule="auto"/>
        <w:jc w:val="both"/>
        <w:rPr>
          <w:rFonts w:cs="Calibri"/>
          <w:color w:val="525252" w:themeColor="accent3" w:themeShade="80"/>
          <w:sz w:val="24"/>
          <w:szCs w:val="24"/>
        </w:rPr>
      </w:pPr>
      <w:r w:rsidRPr="00C13BBB">
        <w:rPr>
          <w:rFonts w:cs="Calibri"/>
          <w:color w:val="525252" w:themeColor="accent3" w:themeShade="80"/>
          <w:sz w:val="24"/>
          <w:szCs w:val="24"/>
        </w:rPr>
        <w:t xml:space="preserve">This research has been reviewed and given a favourable opinion by an independent group of people, called a Research Ethics Committee (REC), to protect your child’s safety, rights, well-being, and dignity.  The Ethics Committee is completely independent from the study team.  Your local NHS trust has given approval for the study to take place at your hospital.  </w:t>
      </w:r>
    </w:p>
    <w:p w14:paraId="27124746" w14:textId="77777777" w:rsidR="00D22D82" w:rsidRDefault="00D22D82" w:rsidP="00337862">
      <w:pPr>
        <w:pStyle w:val="Default"/>
        <w:jc w:val="both"/>
        <w:rPr>
          <w:rFonts w:asciiTheme="majorHAnsi" w:hAnsiTheme="majorHAnsi" w:cstheme="majorHAnsi"/>
          <w:b/>
          <w:bCs/>
          <w:color w:val="4472C4" w:themeColor="accent1"/>
          <w:sz w:val="28"/>
          <w:szCs w:val="28"/>
        </w:rPr>
      </w:pPr>
    </w:p>
    <w:p w14:paraId="357F899D" w14:textId="77777777" w:rsidR="00D22D82" w:rsidRDefault="00D22D82" w:rsidP="00337862">
      <w:pPr>
        <w:pStyle w:val="Default"/>
        <w:jc w:val="both"/>
        <w:rPr>
          <w:rFonts w:asciiTheme="majorHAnsi" w:hAnsiTheme="majorHAnsi" w:cstheme="majorHAnsi"/>
          <w:b/>
          <w:bCs/>
          <w:color w:val="4472C4" w:themeColor="accent1"/>
          <w:sz w:val="28"/>
          <w:szCs w:val="28"/>
        </w:rPr>
      </w:pPr>
    </w:p>
    <w:p w14:paraId="77D75FC8" w14:textId="68A8F9AE" w:rsidR="00A828F2" w:rsidRPr="00BF5AF5" w:rsidRDefault="00A828F2" w:rsidP="00337862">
      <w:pPr>
        <w:pStyle w:val="Default"/>
        <w:jc w:val="both"/>
        <w:rPr>
          <w:rFonts w:asciiTheme="majorHAnsi" w:hAnsiTheme="majorHAnsi" w:cstheme="majorHAnsi"/>
          <w:b/>
          <w:bCs/>
          <w:color w:val="4472C4" w:themeColor="accent1"/>
          <w:sz w:val="28"/>
          <w:szCs w:val="28"/>
        </w:rPr>
      </w:pPr>
      <w:r w:rsidRPr="00BF5AF5">
        <w:rPr>
          <w:rFonts w:asciiTheme="majorHAnsi" w:hAnsiTheme="majorHAnsi" w:cstheme="majorHAnsi"/>
          <w:b/>
          <w:bCs/>
          <w:color w:val="4472C4" w:themeColor="accent1"/>
          <w:sz w:val="28"/>
          <w:szCs w:val="28"/>
        </w:rPr>
        <w:lastRenderedPageBreak/>
        <w:t xml:space="preserve">What happens if I have any </w:t>
      </w:r>
      <w:r w:rsidR="00EA4EA2" w:rsidRPr="00BF5AF5">
        <w:rPr>
          <w:rFonts w:asciiTheme="majorHAnsi" w:hAnsiTheme="majorHAnsi" w:cstheme="majorHAnsi"/>
          <w:b/>
          <w:bCs/>
          <w:color w:val="4472C4" w:themeColor="accent1"/>
          <w:sz w:val="28"/>
          <w:szCs w:val="28"/>
        </w:rPr>
        <w:t xml:space="preserve">questions, </w:t>
      </w:r>
      <w:r w:rsidRPr="00BF5AF5">
        <w:rPr>
          <w:rFonts w:asciiTheme="majorHAnsi" w:hAnsiTheme="majorHAnsi" w:cstheme="majorHAnsi"/>
          <w:b/>
          <w:bCs/>
          <w:color w:val="4472C4" w:themeColor="accent1"/>
          <w:sz w:val="28"/>
          <w:szCs w:val="28"/>
        </w:rPr>
        <w:t xml:space="preserve">concerns or complaints about the study? </w:t>
      </w:r>
    </w:p>
    <w:p w14:paraId="083A242C" w14:textId="0D14E0CD" w:rsidR="008E6BC2" w:rsidRPr="00337862" w:rsidRDefault="0069177C" w:rsidP="00E30A1A">
      <w:pPr>
        <w:spacing w:line="240" w:lineRule="auto"/>
        <w:jc w:val="both"/>
        <w:rPr>
          <w:rFonts w:cs="Calibri"/>
          <w:color w:val="404040" w:themeColor="text1" w:themeTint="BF"/>
          <w:sz w:val="24"/>
          <w:szCs w:val="24"/>
        </w:rPr>
      </w:pPr>
      <w:r w:rsidRPr="00BF5AF5">
        <w:rPr>
          <w:rFonts w:cs="Calibri"/>
          <w:color w:val="404040" w:themeColor="text1" w:themeTint="BF"/>
          <w:sz w:val="24"/>
          <w:szCs w:val="24"/>
        </w:rPr>
        <w:t>If you have any questions about your</w:t>
      </w:r>
      <w:r w:rsidR="00F57856" w:rsidRPr="00BF5AF5">
        <w:rPr>
          <w:rFonts w:cs="Calibri"/>
          <w:color w:val="404040" w:themeColor="text1" w:themeTint="BF"/>
          <w:sz w:val="24"/>
          <w:szCs w:val="24"/>
        </w:rPr>
        <w:t xml:space="preserve"> or your</w:t>
      </w:r>
      <w:r w:rsidRPr="00BF5AF5">
        <w:rPr>
          <w:rFonts w:cs="Calibri"/>
          <w:color w:val="404040" w:themeColor="text1" w:themeTint="BF"/>
          <w:sz w:val="24"/>
          <w:szCs w:val="24"/>
        </w:rPr>
        <w:t xml:space="preserve"> child’s participation in this study or concerns about the way it has been carried out, you should contact the local Principal Investigator or a member of the research team </w:t>
      </w:r>
      <w:r w:rsidR="0086262F" w:rsidRPr="00BF5AF5">
        <w:rPr>
          <w:rFonts w:cs="Calibri"/>
          <w:color w:val="404040" w:themeColor="text1" w:themeTint="BF"/>
          <w:sz w:val="24"/>
          <w:szCs w:val="24"/>
        </w:rPr>
        <w:t xml:space="preserve">at your hospital </w:t>
      </w:r>
      <w:r w:rsidRPr="00BF5AF5">
        <w:rPr>
          <w:rFonts w:cs="Calibri"/>
          <w:color w:val="404040" w:themeColor="text1" w:themeTint="BF"/>
          <w:sz w:val="24"/>
          <w:szCs w:val="24"/>
        </w:rPr>
        <w:t>(contact details below).</w:t>
      </w:r>
    </w:p>
    <w:p w14:paraId="60DCD2B8" w14:textId="2116F177" w:rsidR="00E32FCF" w:rsidRPr="00BF5AF5" w:rsidRDefault="00C9280D" w:rsidP="00337862">
      <w:pPr>
        <w:pStyle w:val="Default"/>
        <w:jc w:val="both"/>
        <w:rPr>
          <w:rFonts w:asciiTheme="majorHAnsi" w:hAnsiTheme="majorHAnsi" w:cstheme="majorHAnsi"/>
          <w:b/>
          <w:bCs/>
          <w:color w:val="4472C4" w:themeColor="accent1"/>
          <w:sz w:val="28"/>
          <w:szCs w:val="28"/>
        </w:rPr>
      </w:pPr>
      <w:r w:rsidRPr="00BF5AF5">
        <w:rPr>
          <w:rFonts w:asciiTheme="majorHAnsi" w:hAnsiTheme="majorHAnsi" w:cstheme="majorHAnsi"/>
          <w:b/>
          <w:bCs/>
          <w:color w:val="4472C4" w:themeColor="accent1"/>
          <w:sz w:val="28"/>
          <w:szCs w:val="28"/>
        </w:rPr>
        <w:t xml:space="preserve">How long can </w:t>
      </w:r>
      <w:r w:rsidR="005950E3" w:rsidRPr="00BF5AF5">
        <w:rPr>
          <w:rFonts w:asciiTheme="majorHAnsi" w:hAnsiTheme="majorHAnsi" w:cstheme="majorHAnsi"/>
          <w:b/>
          <w:bCs/>
          <w:color w:val="4472C4" w:themeColor="accent1"/>
          <w:sz w:val="28"/>
          <w:szCs w:val="28"/>
        </w:rPr>
        <w:t xml:space="preserve">I think </w:t>
      </w:r>
      <w:r w:rsidRPr="00BF5AF5">
        <w:rPr>
          <w:rFonts w:asciiTheme="majorHAnsi" w:hAnsiTheme="majorHAnsi" w:cstheme="majorHAnsi"/>
          <w:b/>
          <w:bCs/>
          <w:color w:val="4472C4" w:themeColor="accent1"/>
          <w:sz w:val="28"/>
          <w:szCs w:val="28"/>
        </w:rPr>
        <w:t xml:space="preserve">about </w:t>
      </w:r>
      <w:r w:rsidR="005950E3" w:rsidRPr="00BF5AF5">
        <w:rPr>
          <w:rFonts w:asciiTheme="majorHAnsi" w:hAnsiTheme="majorHAnsi" w:cstheme="majorHAnsi"/>
          <w:b/>
          <w:bCs/>
          <w:color w:val="4472C4" w:themeColor="accent1"/>
          <w:sz w:val="28"/>
          <w:szCs w:val="28"/>
        </w:rPr>
        <w:t xml:space="preserve">my </w:t>
      </w:r>
      <w:r w:rsidR="0069177C" w:rsidRPr="00BF5AF5">
        <w:rPr>
          <w:rFonts w:asciiTheme="majorHAnsi" w:hAnsiTheme="majorHAnsi" w:cstheme="majorHAnsi"/>
          <w:b/>
          <w:bCs/>
          <w:color w:val="4472C4" w:themeColor="accent1"/>
          <w:sz w:val="28"/>
          <w:szCs w:val="28"/>
        </w:rPr>
        <w:t xml:space="preserve">child </w:t>
      </w:r>
      <w:r w:rsidRPr="00BF5AF5">
        <w:rPr>
          <w:rFonts w:asciiTheme="majorHAnsi" w:hAnsiTheme="majorHAnsi" w:cstheme="majorHAnsi"/>
          <w:b/>
          <w:bCs/>
          <w:color w:val="4472C4" w:themeColor="accent1"/>
          <w:sz w:val="28"/>
          <w:szCs w:val="28"/>
        </w:rPr>
        <w:t>joining t</w:t>
      </w:r>
      <w:r w:rsidR="00EE2840" w:rsidRPr="00BF5AF5">
        <w:rPr>
          <w:rFonts w:asciiTheme="majorHAnsi" w:hAnsiTheme="majorHAnsi" w:cstheme="majorHAnsi"/>
          <w:b/>
          <w:bCs/>
          <w:color w:val="4472C4" w:themeColor="accent1"/>
          <w:sz w:val="28"/>
          <w:szCs w:val="28"/>
        </w:rPr>
        <w:t>he study</w:t>
      </w:r>
      <w:r w:rsidR="005950E3" w:rsidRPr="00BF5AF5">
        <w:rPr>
          <w:rFonts w:asciiTheme="majorHAnsi" w:hAnsiTheme="majorHAnsi" w:cstheme="majorHAnsi"/>
          <w:b/>
          <w:bCs/>
          <w:color w:val="4472C4" w:themeColor="accent1"/>
          <w:sz w:val="28"/>
          <w:szCs w:val="28"/>
        </w:rPr>
        <w:t>?</w:t>
      </w:r>
    </w:p>
    <w:p w14:paraId="6F0E3DF6" w14:textId="77777777" w:rsidR="008E6BC2" w:rsidRDefault="00576CDC" w:rsidP="00337862">
      <w:pPr>
        <w:pStyle w:val="TableParagraph"/>
        <w:spacing w:before="0"/>
        <w:ind w:left="0"/>
        <w:jc w:val="both"/>
        <w:rPr>
          <w:rFonts w:ascii="Calibri" w:hAnsi="Calibri" w:cs="Calibri"/>
          <w:color w:val="525252" w:themeColor="accent3" w:themeShade="80"/>
          <w:sz w:val="24"/>
          <w:szCs w:val="24"/>
        </w:rPr>
      </w:pPr>
      <w:r w:rsidRPr="00C13BBB">
        <w:rPr>
          <w:rFonts w:ascii="Calibri" w:hAnsi="Calibri" w:cs="Calibri"/>
          <w:color w:val="525252" w:themeColor="accent3" w:themeShade="80"/>
          <w:sz w:val="24"/>
          <w:szCs w:val="24"/>
        </w:rPr>
        <w:t xml:space="preserve">Once your child has been confirmed as eligible for the study you will have </w:t>
      </w:r>
      <w:r w:rsidR="000C2B75" w:rsidRPr="00C13BBB">
        <w:rPr>
          <w:rFonts w:ascii="Calibri" w:hAnsi="Calibri" w:cs="Calibri"/>
          <w:color w:val="525252" w:themeColor="accent3" w:themeShade="80"/>
          <w:sz w:val="24"/>
          <w:szCs w:val="24"/>
        </w:rPr>
        <w:t xml:space="preserve">approximately </w:t>
      </w:r>
    </w:p>
    <w:p w14:paraId="6741753E" w14:textId="2431C8D0" w:rsidR="00D22D82" w:rsidRPr="00D22D82" w:rsidRDefault="00206421" w:rsidP="00D22D82">
      <w:pPr>
        <w:pStyle w:val="TableParagraph"/>
        <w:spacing w:before="0"/>
        <w:ind w:left="0"/>
        <w:jc w:val="both"/>
        <w:rPr>
          <w:rFonts w:ascii="Calibri" w:hAnsi="Calibri" w:cs="Calibri"/>
          <w:color w:val="525252" w:themeColor="accent3" w:themeShade="80"/>
          <w:sz w:val="24"/>
          <w:szCs w:val="24"/>
        </w:rPr>
      </w:pPr>
      <w:r w:rsidRPr="00206421">
        <w:rPr>
          <w:rFonts w:cs="Calibri"/>
          <w:b/>
          <w:bCs/>
          <w:noProof/>
          <w:color w:val="4472C4" w:themeColor="accent1"/>
          <w:sz w:val="28"/>
          <w:szCs w:val="28"/>
          <w:lang w:val="en-GB" w:eastAsia="en-GB"/>
        </w:rPr>
        <mc:AlternateContent>
          <mc:Choice Requires="wps">
            <w:drawing>
              <wp:anchor distT="45720" distB="45720" distL="114300" distR="114300" simplePos="0" relativeHeight="251659264" behindDoc="0" locked="0" layoutInCell="1" allowOverlap="1" wp14:anchorId="3834E1D7" wp14:editId="512A4A32">
                <wp:simplePos x="0" y="0"/>
                <wp:positionH relativeFrom="column">
                  <wp:posOffset>45249</wp:posOffset>
                </wp:positionH>
                <wp:positionV relativeFrom="paragraph">
                  <wp:posOffset>279035</wp:posOffset>
                </wp:positionV>
                <wp:extent cx="5367655" cy="353060"/>
                <wp:effectExtent l="0" t="0" r="2349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655" cy="353060"/>
                        </a:xfrm>
                        <a:prstGeom prst="rect">
                          <a:avLst/>
                        </a:prstGeom>
                        <a:solidFill>
                          <a:srgbClr val="FFFFFF"/>
                        </a:solidFill>
                        <a:ln w="9525">
                          <a:solidFill>
                            <a:srgbClr val="0070C0"/>
                          </a:solidFill>
                          <a:miter lim="800000"/>
                          <a:headEnd/>
                          <a:tailEnd/>
                        </a:ln>
                      </wps:spPr>
                      <wps:txbx>
                        <w:txbxContent>
                          <w:p w14:paraId="0B85DD52" w14:textId="77777777" w:rsidR="00206421" w:rsidRPr="00206421" w:rsidRDefault="00206421" w:rsidP="00206421">
                            <w:pPr>
                              <w:spacing w:line="312" w:lineRule="auto"/>
                              <w:jc w:val="center"/>
                              <w:rPr>
                                <w:rFonts w:cs="Calibri"/>
                                <w:b/>
                                <w:bCs/>
                                <w:color w:val="4472C4" w:themeColor="accent1"/>
                                <w:sz w:val="32"/>
                                <w:szCs w:val="32"/>
                              </w:rPr>
                            </w:pPr>
                            <w:r w:rsidRPr="00206421">
                              <w:rPr>
                                <w:rFonts w:cs="Calibri"/>
                                <w:b/>
                                <w:bCs/>
                                <w:color w:val="4472C4" w:themeColor="accent1"/>
                                <w:sz w:val="32"/>
                                <w:szCs w:val="32"/>
                              </w:rPr>
                              <w:t>Thank you for taking the time to read this Information Sheet</w:t>
                            </w:r>
                          </w:p>
                          <w:p w14:paraId="4EB293F7" w14:textId="3D21013B" w:rsidR="00206421" w:rsidRDefault="002064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34E1D7" id="_x0000_t202" coordsize="21600,21600" o:spt="202" path="m,l,21600r21600,l21600,xe">
                <v:stroke joinstyle="miter"/>
                <v:path gradientshapeok="t" o:connecttype="rect"/>
              </v:shapetype>
              <v:shape id="Text Box 2" o:spid="_x0000_s1026" type="#_x0000_t202" style="position:absolute;left:0;text-align:left;margin-left:3.55pt;margin-top:21.95pt;width:422.65pt;height:2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" strokecolor="#0070c0">
                <v:textbox>
                  <w:txbxContent>
                    <w:p w14:paraId="0B85DD52" w14:textId="77777777" w:rsidR="00206421" w:rsidRPr="00206421" w:rsidRDefault="00206421" w:rsidP="00206421">
                      <w:pPr>
                        <w:spacing w:line="312" w:lineRule="auto"/>
                        <w:jc w:val="center"/>
                        <w:rPr>
                          <w:rFonts w:cs="Calibri"/>
                          <w:b/>
                          <w:bCs/>
                          <w:color w:val="4472C4" w:themeColor="accent1"/>
                          <w:sz w:val="32"/>
                          <w:szCs w:val="32"/>
                        </w:rPr>
                      </w:pPr>
                      <w:r w:rsidRPr="00206421">
                        <w:rPr>
                          <w:rFonts w:cs="Calibri"/>
                          <w:b/>
                          <w:bCs/>
                          <w:color w:val="4472C4" w:themeColor="accent1"/>
                          <w:sz w:val="32"/>
                          <w:szCs w:val="32"/>
                        </w:rPr>
                        <w:t>Thank you for taking the time to read this Information Sheet</w:t>
                      </w:r>
                    </w:p>
                    <w:p w14:paraId="4EB293F7" w14:textId="3D21013B" w:rsidR="00206421" w:rsidRDefault="00206421"/>
                  </w:txbxContent>
                </v:textbox>
                <w10:wrap type="square"/>
              </v:shape>
            </w:pict>
          </mc:Fallback>
        </mc:AlternateContent>
      </w:r>
      <w:r w:rsidR="000C2B75" w:rsidRPr="00C13BBB">
        <w:rPr>
          <w:rFonts w:ascii="Calibri" w:hAnsi="Calibri" w:cs="Calibri"/>
          <w:color w:val="525252" w:themeColor="accent3" w:themeShade="80"/>
          <w:sz w:val="24"/>
          <w:szCs w:val="24"/>
        </w:rPr>
        <w:t>1</w:t>
      </w:r>
      <w:r w:rsidR="00576CDC" w:rsidRPr="00C13BBB">
        <w:rPr>
          <w:rFonts w:ascii="Calibri" w:hAnsi="Calibri" w:cs="Calibri"/>
          <w:color w:val="525252" w:themeColor="accent3" w:themeShade="80"/>
          <w:sz w:val="24"/>
          <w:szCs w:val="24"/>
        </w:rPr>
        <w:t xml:space="preserve"> </w:t>
      </w:r>
      <w:r w:rsidR="6FA81ED0" w:rsidRPr="00C13BBB">
        <w:rPr>
          <w:rFonts w:ascii="Calibri" w:hAnsi="Calibri" w:cs="Calibri"/>
          <w:color w:val="525252" w:themeColor="accent3" w:themeShade="80"/>
          <w:sz w:val="24"/>
          <w:szCs w:val="24"/>
        </w:rPr>
        <w:t>hour</w:t>
      </w:r>
      <w:r w:rsidR="00576CDC" w:rsidRPr="00C13BBB">
        <w:rPr>
          <w:rFonts w:ascii="Calibri" w:hAnsi="Calibri" w:cs="Calibri"/>
          <w:color w:val="525252" w:themeColor="accent3" w:themeShade="80"/>
          <w:sz w:val="24"/>
          <w:szCs w:val="24"/>
        </w:rPr>
        <w:t xml:space="preserve"> to</w:t>
      </w:r>
      <w:r w:rsidR="008E6BC2">
        <w:rPr>
          <w:rFonts w:ascii="Calibri" w:hAnsi="Calibri" w:cs="Calibri"/>
          <w:color w:val="525252" w:themeColor="accent3" w:themeShade="80"/>
          <w:sz w:val="24"/>
          <w:szCs w:val="24"/>
        </w:rPr>
        <w:t xml:space="preserve"> make your decision</w:t>
      </w:r>
      <w:r w:rsidR="00576CDC" w:rsidRPr="00C13BBB">
        <w:rPr>
          <w:rFonts w:ascii="Calibri" w:hAnsi="Calibri" w:cs="Calibri"/>
          <w:color w:val="525252" w:themeColor="accent3" w:themeShade="80"/>
          <w:sz w:val="24"/>
          <w:szCs w:val="24"/>
        </w:rPr>
        <w:t>.</w:t>
      </w:r>
    </w:p>
    <w:p w14:paraId="4120A2CC" w14:textId="05979B69" w:rsidR="00E74E7F" w:rsidRPr="0060673F" w:rsidRDefault="00F2598D" w:rsidP="0060673F">
      <w:pPr>
        <w:spacing w:line="312" w:lineRule="auto"/>
        <w:rPr>
          <w:rFonts w:cs="Calibri"/>
          <w:b/>
          <w:bCs/>
          <w:color w:val="4472C4" w:themeColor="accent1"/>
          <w:sz w:val="28"/>
          <w:szCs w:val="28"/>
        </w:rPr>
      </w:pPr>
      <w:r w:rsidRPr="0060673F">
        <w:rPr>
          <w:rFonts w:cs="Calibri"/>
          <w:b/>
          <w:bCs/>
          <w:color w:val="4472C4" w:themeColor="accent1"/>
          <w:sz w:val="28"/>
          <w:szCs w:val="28"/>
        </w:rPr>
        <w:t>Contact Details</w:t>
      </w:r>
    </w:p>
    <w:p w14:paraId="1C124713" w14:textId="77777777" w:rsidR="00F2598D" w:rsidRPr="006F27D9" w:rsidRDefault="00F2598D" w:rsidP="00C13BBB">
      <w:pPr>
        <w:spacing w:line="312" w:lineRule="auto"/>
        <w:jc w:val="both"/>
        <w:rPr>
          <w:rFonts w:cs="Calibri"/>
        </w:rPr>
      </w:pPr>
      <w:r w:rsidRPr="006F27D9">
        <w:rPr>
          <w:rFonts w:cs="Calibri"/>
        </w:rPr>
        <w:t>For any questions about the study you may contact the research team using the contact details below:</w:t>
      </w:r>
    </w:p>
    <w:p w14:paraId="043D6B03" w14:textId="77777777" w:rsidR="00795BCE" w:rsidRPr="006F27D9" w:rsidRDefault="00795BCE" w:rsidP="00C13BBB">
      <w:pPr>
        <w:spacing w:line="312" w:lineRule="auto"/>
        <w:jc w:val="both"/>
        <w:rPr>
          <w:rFonts w:cs="Calibri"/>
        </w:rPr>
      </w:pPr>
      <w:r w:rsidRPr="006F27D9">
        <w:rPr>
          <w:rFonts w:cs="Calibri"/>
          <w:b/>
        </w:rPr>
        <w:t>Principal Investigator:</w:t>
      </w:r>
      <w:r w:rsidRPr="006F27D9">
        <w:rPr>
          <w:rFonts w:cs="Calibri"/>
        </w:rPr>
        <w:tab/>
      </w:r>
      <w:r w:rsidR="006C7254" w:rsidRPr="006F27D9">
        <w:rPr>
          <w:rFonts w:cs="Calibri"/>
          <w:i/>
          <w:iCs/>
          <w:highlight w:val="yellow"/>
        </w:rPr>
        <w:t>Update with local details</w:t>
      </w:r>
    </w:p>
    <w:p w14:paraId="433F1407" w14:textId="77777777" w:rsidR="00795BCE" w:rsidRPr="006F27D9" w:rsidRDefault="00795BCE" w:rsidP="00C13BBB">
      <w:pPr>
        <w:spacing w:after="0" w:line="312" w:lineRule="auto"/>
        <w:jc w:val="both"/>
        <w:rPr>
          <w:rFonts w:cs="Calibri"/>
        </w:rPr>
      </w:pPr>
      <w:r w:rsidRPr="006F27D9">
        <w:rPr>
          <w:rFonts w:cs="Calibri"/>
        </w:rPr>
        <w:t xml:space="preserve">Name: </w:t>
      </w:r>
      <w:r w:rsidRPr="006F27D9">
        <w:rPr>
          <w:rFonts w:cs="Calibri"/>
        </w:rPr>
        <w:tab/>
      </w:r>
      <w:r w:rsidRPr="006F27D9">
        <w:rPr>
          <w:rFonts w:cs="Calibri"/>
        </w:rPr>
        <w:tab/>
      </w:r>
      <w:r w:rsidRPr="006F27D9">
        <w:rPr>
          <w:rFonts w:cs="Calibri"/>
          <w:highlight w:val="yellow"/>
        </w:rPr>
        <w:t>«name»</w:t>
      </w:r>
    </w:p>
    <w:p w14:paraId="65F02463" w14:textId="77777777" w:rsidR="00795BCE" w:rsidRPr="006F27D9" w:rsidRDefault="00795BCE" w:rsidP="00C13BBB">
      <w:pPr>
        <w:spacing w:after="0" w:line="312" w:lineRule="auto"/>
        <w:jc w:val="both"/>
        <w:rPr>
          <w:rFonts w:cs="Calibri"/>
        </w:rPr>
      </w:pPr>
      <w:r w:rsidRPr="006F27D9">
        <w:rPr>
          <w:rFonts w:cs="Calibri"/>
        </w:rPr>
        <w:t>Address:</w:t>
      </w:r>
      <w:r w:rsidRPr="006F27D9">
        <w:rPr>
          <w:rFonts w:cs="Calibri"/>
        </w:rPr>
        <w:tab/>
      </w:r>
      <w:r w:rsidRPr="006F27D9">
        <w:rPr>
          <w:rFonts w:cs="Calibri"/>
          <w:highlight w:val="yellow"/>
        </w:rPr>
        <w:t>«address»</w:t>
      </w:r>
    </w:p>
    <w:p w14:paraId="41CD1691" w14:textId="586E6CC0" w:rsidR="008D736C" w:rsidRPr="006F27D9" w:rsidRDefault="00795BCE" w:rsidP="00D16E08">
      <w:pPr>
        <w:spacing w:after="0" w:line="312" w:lineRule="auto"/>
        <w:jc w:val="both"/>
        <w:rPr>
          <w:rFonts w:cs="Calibri"/>
        </w:rPr>
      </w:pPr>
      <w:r w:rsidRPr="006F27D9">
        <w:rPr>
          <w:rFonts w:cs="Calibri"/>
        </w:rPr>
        <w:t xml:space="preserve">Telephone: </w:t>
      </w:r>
      <w:r w:rsidRPr="006F27D9">
        <w:rPr>
          <w:rFonts w:cs="Calibri"/>
        </w:rPr>
        <w:tab/>
      </w:r>
      <w:r w:rsidRPr="006F27D9">
        <w:rPr>
          <w:rFonts w:cs="Calibri"/>
          <w:highlight w:val="yellow"/>
        </w:rPr>
        <w:t>«telephone»</w:t>
      </w:r>
    </w:p>
    <w:p w14:paraId="73E78F4A" w14:textId="77777777" w:rsidR="00F2598D" w:rsidRPr="006F27D9" w:rsidRDefault="00F2598D" w:rsidP="00C13BBB">
      <w:pPr>
        <w:spacing w:line="312" w:lineRule="auto"/>
        <w:jc w:val="both"/>
        <w:outlineLvl w:val="0"/>
        <w:rPr>
          <w:rFonts w:cs="Calibri"/>
        </w:rPr>
      </w:pPr>
      <w:r w:rsidRPr="006F27D9">
        <w:rPr>
          <w:rFonts w:cs="Calibri"/>
          <w:b/>
        </w:rPr>
        <w:t>Complaints/concerns:</w:t>
      </w:r>
      <w:r w:rsidRPr="006F27D9">
        <w:rPr>
          <w:rFonts w:cs="Calibri"/>
        </w:rPr>
        <w:t xml:space="preserve"> </w:t>
      </w:r>
      <w:r w:rsidRPr="006F27D9">
        <w:rPr>
          <w:rFonts w:cs="Calibri"/>
          <w:i/>
          <w:iCs/>
          <w:highlight w:val="yellow"/>
        </w:rPr>
        <w:t>Update with details for local complaints department and/or Patient Advice and Liaison Service.</w:t>
      </w:r>
    </w:p>
    <w:p w14:paraId="15710930" w14:textId="77777777" w:rsidR="00F2598D" w:rsidRPr="006F27D9" w:rsidRDefault="00F2598D" w:rsidP="00C13BBB">
      <w:pPr>
        <w:spacing w:after="0" w:line="312" w:lineRule="auto"/>
        <w:jc w:val="both"/>
        <w:rPr>
          <w:rFonts w:cs="Calibri"/>
        </w:rPr>
      </w:pPr>
      <w:r w:rsidRPr="006F27D9">
        <w:rPr>
          <w:rFonts w:cs="Calibri"/>
        </w:rPr>
        <w:t>Name:</w:t>
      </w:r>
      <w:r w:rsidRPr="006F27D9">
        <w:rPr>
          <w:rFonts w:cs="Calibri"/>
        </w:rPr>
        <w:tab/>
      </w:r>
      <w:r w:rsidRPr="006F27D9">
        <w:rPr>
          <w:rFonts w:cs="Calibri"/>
        </w:rPr>
        <w:tab/>
      </w:r>
      <w:r w:rsidRPr="006F27D9">
        <w:rPr>
          <w:rFonts w:cs="Calibri"/>
          <w:highlight w:val="yellow"/>
        </w:rPr>
        <w:t>«name»</w:t>
      </w:r>
    </w:p>
    <w:p w14:paraId="2C7A414B" w14:textId="77777777" w:rsidR="00F2598D" w:rsidRPr="006F27D9" w:rsidRDefault="00F2598D" w:rsidP="00C13BBB">
      <w:pPr>
        <w:spacing w:after="0" w:line="312" w:lineRule="auto"/>
        <w:jc w:val="both"/>
        <w:rPr>
          <w:rFonts w:cs="Calibri"/>
        </w:rPr>
      </w:pPr>
      <w:r w:rsidRPr="006F27D9">
        <w:rPr>
          <w:rFonts w:cs="Calibri"/>
        </w:rPr>
        <w:t>Address:</w:t>
      </w:r>
      <w:r w:rsidRPr="006F27D9">
        <w:rPr>
          <w:rFonts w:cs="Calibri"/>
        </w:rPr>
        <w:tab/>
      </w:r>
      <w:r w:rsidRPr="006F27D9">
        <w:rPr>
          <w:rFonts w:cs="Calibri"/>
          <w:highlight w:val="yellow"/>
        </w:rPr>
        <w:t>«address»</w:t>
      </w:r>
    </w:p>
    <w:p w14:paraId="5EE963EB" w14:textId="04EBB63F" w:rsidR="00072D54" w:rsidRPr="006F27D9" w:rsidRDefault="00F2598D" w:rsidP="00C13BBB">
      <w:pPr>
        <w:spacing w:line="312" w:lineRule="auto"/>
        <w:jc w:val="both"/>
        <w:rPr>
          <w:rFonts w:cs="Calibri"/>
        </w:rPr>
      </w:pPr>
      <w:r w:rsidRPr="006F27D9">
        <w:rPr>
          <w:rFonts w:cs="Calibri"/>
        </w:rPr>
        <w:t xml:space="preserve">Telephone: </w:t>
      </w:r>
      <w:r w:rsidRPr="006F27D9">
        <w:rPr>
          <w:rFonts w:cs="Calibri"/>
        </w:rPr>
        <w:tab/>
      </w:r>
      <w:r w:rsidRPr="006F27D9">
        <w:rPr>
          <w:rFonts w:cs="Calibri"/>
          <w:highlight w:val="yellow"/>
        </w:rPr>
        <w:t>«telephone»</w:t>
      </w:r>
      <w:bookmarkStart w:id="0" w:name="_GoBack"/>
      <w:bookmarkEnd w:id="0"/>
    </w:p>
    <w:p w14:paraId="1C774668" w14:textId="48AE39BA" w:rsidR="000A67DA" w:rsidRPr="006F27D9" w:rsidRDefault="000A67DA" w:rsidP="00C13BBB">
      <w:pPr>
        <w:spacing w:line="312" w:lineRule="auto"/>
        <w:jc w:val="both"/>
        <w:rPr>
          <w:rFonts w:cs="Calibri"/>
        </w:rPr>
      </w:pPr>
      <w:r w:rsidRPr="006F27D9">
        <w:rPr>
          <w:rFonts w:cs="Calibri"/>
          <w:b/>
        </w:rPr>
        <w:t>Chief Investigator:</w:t>
      </w:r>
    </w:p>
    <w:p w14:paraId="042A8CF4" w14:textId="77777777" w:rsidR="00DD6DDD" w:rsidRPr="006F27D9" w:rsidRDefault="00DD6DDD" w:rsidP="00C13BBB">
      <w:pPr>
        <w:spacing w:after="0" w:line="312" w:lineRule="auto"/>
        <w:jc w:val="both"/>
        <w:rPr>
          <w:rFonts w:cs="Calibri"/>
        </w:rPr>
      </w:pPr>
      <w:r w:rsidRPr="006F27D9">
        <w:rPr>
          <w:rFonts w:cs="Calibri"/>
        </w:rPr>
        <w:t xml:space="preserve">Name: </w:t>
      </w:r>
      <w:r w:rsidRPr="006F27D9">
        <w:rPr>
          <w:rFonts w:cs="Calibri"/>
        </w:rPr>
        <w:tab/>
      </w:r>
      <w:r w:rsidRPr="006F27D9">
        <w:rPr>
          <w:rFonts w:cs="Calibri"/>
        </w:rPr>
        <w:tab/>
        <w:t>Dr Tom Waterfield</w:t>
      </w:r>
    </w:p>
    <w:p w14:paraId="6B95ED5B" w14:textId="77777777" w:rsidR="00920B94" w:rsidRPr="006F27D9" w:rsidRDefault="00920B94" w:rsidP="00C13BBB">
      <w:pPr>
        <w:spacing w:after="0" w:line="312" w:lineRule="auto"/>
        <w:jc w:val="both"/>
        <w:rPr>
          <w:rFonts w:cs="Calibri"/>
        </w:rPr>
      </w:pPr>
      <w:r w:rsidRPr="006F27D9">
        <w:rPr>
          <w:rFonts w:cs="Calibri"/>
        </w:rPr>
        <w:t>Address:</w:t>
      </w:r>
      <w:r w:rsidRPr="006F27D9">
        <w:rPr>
          <w:rFonts w:cs="Calibri"/>
        </w:rPr>
        <w:tab/>
      </w:r>
      <w:proofErr w:type="spellStart"/>
      <w:r w:rsidRPr="006F27D9">
        <w:rPr>
          <w:rFonts w:cs="Calibri"/>
        </w:rPr>
        <w:t>Wellcome</w:t>
      </w:r>
      <w:proofErr w:type="spellEnd"/>
      <w:r w:rsidRPr="006F27D9">
        <w:rPr>
          <w:rFonts w:cs="Calibri"/>
        </w:rPr>
        <w:t xml:space="preserve">-Wolfson Institute for Experimental Medicine, </w:t>
      </w:r>
    </w:p>
    <w:p w14:paraId="6F6E1938" w14:textId="7260186C" w:rsidR="00DD6DDD" w:rsidRPr="006F27D9" w:rsidRDefault="00920B94" w:rsidP="00920B94">
      <w:pPr>
        <w:spacing w:after="0" w:line="312" w:lineRule="auto"/>
        <w:ind w:left="720" w:firstLine="720"/>
        <w:jc w:val="both"/>
        <w:rPr>
          <w:rFonts w:cs="Calibri"/>
        </w:rPr>
      </w:pPr>
      <w:r w:rsidRPr="006F27D9">
        <w:rPr>
          <w:rFonts w:cs="Calibri"/>
        </w:rPr>
        <w:t>Queens University Belfast, 97 Lisburn Road, Northern Ireland, BT9 7BL</w:t>
      </w:r>
    </w:p>
    <w:p w14:paraId="74AD4A1F" w14:textId="67DC0FDE" w:rsidR="00DD6DDD" w:rsidRPr="006F27D9" w:rsidRDefault="00920B94" w:rsidP="00D22D82">
      <w:pPr>
        <w:spacing w:after="0" w:line="312" w:lineRule="auto"/>
        <w:jc w:val="both"/>
        <w:rPr>
          <w:rFonts w:cs="Calibri"/>
        </w:rPr>
      </w:pPr>
      <w:r w:rsidRPr="006F27D9">
        <w:rPr>
          <w:rFonts w:cs="Calibri"/>
        </w:rPr>
        <w:t xml:space="preserve">Email: </w:t>
      </w:r>
      <w:r w:rsidRPr="006F27D9">
        <w:rPr>
          <w:rFonts w:cs="Calibri"/>
        </w:rPr>
        <w:tab/>
      </w:r>
      <w:r w:rsidRPr="006F27D9">
        <w:rPr>
          <w:rFonts w:cs="Calibri"/>
        </w:rPr>
        <w:tab/>
        <w:t>t.waterfield@qub.ac.uk</w:t>
      </w:r>
    </w:p>
    <w:p w14:paraId="3701752F" w14:textId="77777777" w:rsidR="00DD6DDD" w:rsidRPr="006F27D9" w:rsidRDefault="00DD6DDD" w:rsidP="00C13BBB">
      <w:pPr>
        <w:spacing w:line="312" w:lineRule="auto"/>
        <w:jc w:val="both"/>
        <w:rPr>
          <w:rFonts w:cs="Calibri"/>
          <w:b/>
        </w:rPr>
      </w:pPr>
      <w:r w:rsidRPr="006F27D9">
        <w:rPr>
          <w:rFonts w:cs="Calibri"/>
          <w:b/>
        </w:rPr>
        <w:t>FROG Trial Co-ordinating Centre:</w:t>
      </w:r>
      <w:r w:rsidRPr="006F27D9">
        <w:rPr>
          <w:rFonts w:cs="Calibri"/>
          <w:b/>
        </w:rPr>
        <w:tab/>
      </w:r>
      <w:r w:rsidRPr="006F27D9">
        <w:rPr>
          <w:rFonts w:cs="Calibri"/>
          <w:b/>
        </w:rPr>
        <w:tab/>
      </w:r>
    </w:p>
    <w:p w14:paraId="378434C5" w14:textId="3412B24F" w:rsidR="002556E6" w:rsidRPr="006F27D9" w:rsidRDefault="00DD6DDD" w:rsidP="002556E6">
      <w:pPr>
        <w:spacing w:after="0" w:line="312" w:lineRule="auto"/>
        <w:jc w:val="both"/>
        <w:rPr>
          <w:rFonts w:cs="Calibri"/>
        </w:rPr>
      </w:pPr>
      <w:r w:rsidRPr="006F27D9">
        <w:rPr>
          <w:rFonts w:cs="Calibri"/>
        </w:rPr>
        <w:t>Address:</w:t>
      </w:r>
      <w:r w:rsidRPr="006F27D9">
        <w:rPr>
          <w:rFonts w:cs="Calibri"/>
        </w:rPr>
        <w:tab/>
      </w:r>
      <w:r w:rsidR="002556E6" w:rsidRPr="006F27D9">
        <w:rPr>
          <w:rFonts w:cs="Calibri"/>
        </w:rPr>
        <w:t xml:space="preserve">7 </w:t>
      </w:r>
      <w:proofErr w:type="spellStart"/>
      <w:r w:rsidR="002556E6" w:rsidRPr="006F27D9">
        <w:rPr>
          <w:rFonts w:cs="Calibri"/>
        </w:rPr>
        <w:t>Lennoxvale</w:t>
      </w:r>
      <w:proofErr w:type="spellEnd"/>
      <w:r w:rsidR="002556E6" w:rsidRPr="006F27D9">
        <w:rPr>
          <w:rFonts w:cs="Calibri"/>
        </w:rPr>
        <w:t xml:space="preserve">, Belfast, </w:t>
      </w:r>
      <w:r w:rsidR="002556E6" w:rsidRPr="006F27D9">
        <w:rPr>
          <w:rFonts w:cs="Calibri"/>
        </w:rPr>
        <w:t xml:space="preserve">Northern Ireland, </w:t>
      </w:r>
      <w:r w:rsidR="002556E6" w:rsidRPr="006F27D9">
        <w:rPr>
          <w:rFonts w:cs="Calibri"/>
        </w:rPr>
        <w:t>BT9 5BY</w:t>
      </w:r>
    </w:p>
    <w:p w14:paraId="384FB43E" w14:textId="15DD21C4" w:rsidR="00DD6DDD" w:rsidRPr="006F27D9" w:rsidRDefault="00DD6DDD" w:rsidP="00C13BBB">
      <w:pPr>
        <w:spacing w:after="0" w:line="312" w:lineRule="auto"/>
        <w:jc w:val="both"/>
        <w:rPr>
          <w:rFonts w:cs="Calibri"/>
        </w:rPr>
      </w:pPr>
      <w:r w:rsidRPr="006F27D9">
        <w:rPr>
          <w:rFonts w:cs="Calibri"/>
        </w:rPr>
        <w:t xml:space="preserve">Telephone: </w:t>
      </w:r>
      <w:r w:rsidRPr="006F27D9">
        <w:rPr>
          <w:rFonts w:cs="Calibri"/>
        </w:rPr>
        <w:tab/>
      </w:r>
      <w:r w:rsidR="002556E6" w:rsidRPr="006F27D9">
        <w:rPr>
          <w:rFonts w:cs="Calibri"/>
        </w:rPr>
        <w:t xml:space="preserve"> + 44 (0) 28961 51447</w:t>
      </w:r>
    </w:p>
    <w:p w14:paraId="64C279F9" w14:textId="67D2B56C" w:rsidR="00DD6DDD" w:rsidRPr="006F27D9" w:rsidRDefault="00DD6DDD" w:rsidP="00C13BBB">
      <w:pPr>
        <w:spacing w:after="0" w:line="312" w:lineRule="auto"/>
        <w:jc w:val="both"/>
        <w:rPr>
          <w:rFonts w:cs="Calibri"/>
        </w:rPr>
        <w:sectPr w:rsidR="00DD6DDD" w:rsidRPr="006F27D9" w:rsidSect="00401D2D">
          <w:headerReference w:type="default" r:id="rId11"/>
          <w:footerReference w:type="default" r:id="rId12"/>
          <w:pgSz w:w="11906" w:h="16838"/>
          <w:pgMar w:top="2269" w:right="1440" w:bottom="1440" w:left="1440" w:header="426" w:footer="708" w:gutter="0"/>
          <w:cols w:space="708"/>
          <w:docGrid w:linePitch="360"/>
        </w:sectPr>
      </w:pPr>
      <w:r w:rsidRPr="006F27D9">
        <w:rPr>
          <w:rFonts w:cs="Calibri"/>
        </w:rPr>
        <w:t xml:space="preserve">Email: </w:t>
      </w:r>
      <w:r w:rsidRPr="006F27D9">
        <w:rPr>
          <w:rFonts w:cs="Calibri"/>
        </w:rPr>
        <w:tab/>
      </w:r>
      <w:r w:rsidRPr="006F27D9">
        <w:rPr>
          <w:rFonts w:cs="Calibri"/>
        </w:rPr>
        <w:tab/>
      </w:r>
      <w:r w:rsidR="002556E6" w:rsidRPr="006F27D9">
        <w:rPr>
          <w:rFonts w:cs="Calibri"/>
        </w:rPr>
        <w:t>FROG@NICTU.hscni.net</w:t>
      </w:r>
    </w:p>
    <w:p w14:paraId="66EAF99F" w14:textId="65BF2339" w:rsidR="00F2598D" w:rsidRPr="00BF5AF5" w:rsidRDefault="002C43D9" w:rsidP="00D16E08">
      <w:pPr>
        <w:tabs>
          <w:tab w:val="left" w:pos="2775"/>
        </w:tabs>
        <w:spacing w:after="0" w:line="288" w:lineRule="auto"/>
        <w:rPr>
          <w:rFonts w:asciiTheme="majorHAnsi" w:hAnsiTheme="majorHAnsi" w:cstheme="majorHAnsi"/>
          <w:b/>
          <w:bCs/>
          <w:color w:val="4472C4" w:themeColor="accent1"/>
          <w:sz w:val="28"/>
          <w:szCs w:val="28"/>
        </w:rPr>
      </w:pPr>
      <w:bookmarkStart w:id="1" w:name="_Hlk67979520"/>
      <w:r w:rsidRPr="00BF5AF5">
        <w:rPr>
          <w:rFonts w:asciiTheme="majorHAnsi" w:hAnsiTheme="majorHAnsi" w:cstheme="majorHAnsi"/>
          <w:b/>
          <w:bCs/>
          <w:color w:val="4472C4" w:themeColor="accent1"/>
          <w:sz w:val="28"/>
          <w:szCs w:val="28"/>
        </w:rPr>
        <w:lastRenderedPageBreak/>
        <w:t>Transparency S</w:t>
      </w:r>
      <w:r w:rsidR="00014321" w:rsidRPr="00BF5AF5">
        <w:rPr>
          <w:rFonts w:asciiTheme="majorHAnsi" w:hAnsiTheme="majorHAnsi" w:cstheme="majorHAnsi"/>
          <w:b/>
          <w:bCs/>
          <w:color w:val="4472C4" w:themeColor="accent1"/>
          <w:sz w:val="28"/>
          <w:szCs w:val="28"/>
        </w:rPr>
        <w:t>tatement</w:t>
      </w:r>
    </w:p>
    <w:p w14:paraId="2922BE00" w14:textId="77777777" w:rsidR="0052334E" w:rsidRDefault="0052334E" w:rsidP="00D16E08">
      <w:pPr>
        <w:pStyle w:val="Default"/>
        <w:spacing w:line="288" w:lineRule="auto"/>
        <w:jc w:val="both"/>
        <w:rPr>
          <w:rFonts w:ascii="Calibri" w:hAnsi="Calibri" w:cs="Calibri"/>
          <w:b/>
          <w:bCs/>
          <w:color w:val="525252" w:themeColor="accent3" w:themeShade="80"/>
        </w:rPr>
      </w:pPr>
    </w:p>
    <w:bookmarkEnd w:id="1"/>
    <w:p w14:paraId="5831F135" w14:textId="44359D97" w:rsidR="00F720C1" w:rsidRPr="00072D54" w:rsidRDefault="00072D54" w:rsidP="00D16E08">
      <w:pPr>
        <w:spacing w:after="0" w:line="288" w:lineRule="auto"/>
        <w:jc w:val="both"/>
        <w:rPr>
          <w:rFonts w:cs="Calibri"/>
          <w:color w:val="525252" w:themeColor="accent3" w:themeShade="80"/>
        </w:rPr>
      </w:pPr>
      <w:r w:rsidRPr="00072D54">
        <w:rPr>
          <w:rStyle w:val="Hyperlink"/>
          <w:rFonts w:cs="Calibri"/>
          <w:color w:val="auto"/>
          <w:u w:val="none"/>
        </w:rPr>
        <w:t>Q</w:t>
      </w:r>
      <w:r w:rsidR="00F720C1" w:rsidRPr="00072D54">
        <w:rPr>
          <w:rFonts w:cs="Calibri"/>
        </w:rPr>
        <w:t>u</w:t>
      </w:r>
      <w:r w:rsidR="00F720C1" w:rsidRPr="00072D54">
        <w:rPr>
          <w:rFonts w:cs="Calibri"/>
          <w:color w:val="000000"/>
        </w:rPr>
        <w:t xml:space="preserve">een’s University Belfast is the sponsor for this study.  The study sponsor is the organisation responsible to ensure the study is carried out to a high standard to safeguard patient rights and safety, and the quality of the research data.  </w:t>
      </w:r>
    </w:p>
    <w:p w14:paraId="0EFF5420" w14:textId="77777777" w:rsidR="00F720C1" w:rsidRPr="00072D54" w:rsidRDefault="00F720C1" w:rsidP="00D16E08">
      <w:pPr>
        <w:autoSpaceDE w:val="0"/>
        <w:autoSpaceDN w:val="0"/>
        <w:adjustRightInd w:val="0"/>
        <w:spacing w:after="0" w:line="288" w:lineRule="auto"/>
        <w:jc w:val="both"/>
        <w:rPr>
          <w:rFonts w:cs="Calibri"/>
          <w:color w:val="000000"/>
        </w:rPr>
      </w:pPr>
    </w:p>
    <w:p w14:paraId="744B093E" w14:textId="77777777" w:rsidR="00F720C1" w:rsidRPr="00F720C1" w:rsidRDefault="00F720C1" w:rsidP="00D16E08">
      <w:pPr>
        <w:autoSpaceDE w:val="0"/>
        <w:autoSpaceDN w:val="0"/>
        <w:adjustRightInd w:val="0"/>
        <w:spacing w:after="0" w:line="288" w:lineRule="auto"/>
        <w:jc w:val="both"/>
        <w:rPr>
          <w:rFonts w:cs="Calibri"/>
          <w:b/>
          <w:bCs/>
          <w:sz w:val="24"/>
          <w:szCs w:val="24"/>
        </w:rPr>
      </w:pPr>
      <w:r w:rsidRPr="00F720C1">
        <w:rPr>
          <w:rFonts w:cs="Calibri"/>
          <w:b/>
          <w:bCs/>
          <w:sz w:val="24"/>
          <w:szCs w:val="24"/>
        </w:rPr>
        <w:t xml:space="preserve">How will we use information about you? </w:t>
      </w:r>
    </w:p>
    <w:p w14:paraId="7DAE8382" w14:textId="77777777" w:rsidR="00F720C1" w:rsidRPr="00F720C1" w:rsidRDefault="00F720C1" w:rsidP="00D16E08">
      <w:pPr>
        <w:autoSpaceDE w:val="0"/>
        <w:autoSpaceDN w:val="0"/>
        <w:adjustRightInd w:val="0"/>
        <w:spacing w:after="0" w:line="288" w:lineRule="auto"/>
        <w:jc w:val="both"/>
        <w:rPr>
          <w:rFonts w:cs="Calibri"/>
          <w:color w:val="000000"/>
          <w:sz w:val="24"/>
          <w:szCs w:val="24"/>
        </w:rPr>
      </w:pPr>
      <w:r w:rsidRPr="00F720C1">
        <w:rPr>
          <w:rFonts w:cs="Calibri"/>
          <w:color w:val="000000"/>
          <w:sz w:val="24"/>
          <w:szCs w:val="24"/>
        </w:rPr>
        <w:t>We will need to use information from you for this research project. This information will include your name/contact details. People will use this information to do the research or to check your records to make sure that the research is being done properly. People who do not need to know who you are will not be able to see your name or contact details. Your data will have a code number instead. We will keep all information about you safe and secure.   Once we have finished the study, we will keep some of the data so we can check the results. We will write our reports in a way that no-one can work out that you took part in the study.</w:t>
      </w:r>
    </w:p>
    <w:p w14:paraId="2AF81953" w14:textId="77777777" w:rsidR="00F720C1" w:rsidRPr="00F720C1" w:rsidRDefault="00F720C1" w:rsidP="00D16E08">
      <w:pPr>
        <w:autoSpaceDE w:val="0"/>
        <w:autoSpaceDN w:val="0"/>
        <w:adjustRightInd w:val="0"/>
        <w:spacing w:after="0" w:line="288" w:lineRule="auto"/>
        <w:jc w:val="both"/>
        <w:rPr>
          <w:rFonts w:cs="Calibri"/>
          <w:color w:val="000000"/>
          <w:sz w:val="24"/>
          <w:szCs w:val="24"/>
        </w:rPr>
      </w:pPr>
    </w:p>
    <w:p w14:paraId="0AF04BD0" w14:textId="77777777" w:rsidR="00F720C1" w:rsidRPr="00F720C1" w:rsidRDefault="00F720C1" w:rsidP="00D16E08">
      <w:pPr>
        <w:autoSpaceDE w:val="0"/>
        <w:autoSpaceDN w:val="0"/>
        <w:adjustRightInd w:val="0"/>
        <w:spacing w:after="0" w:line="288" w:lineRule="auto"/>
        <w:jc w:val="both"/>
        <w:rPr>
          <w:rFonts w:cs="Calibri"/>
          <w:color w:val="000000"/>
          <w:sz w:val="24"/>
          <w:szCs w:val="24"/>
        </w:rPr>
      </w:pPr>
      <w:r w:rsidRPr="00F720C1">
        <w:rPr>
          <w:rFonts w:cs="Calibri"/>
          <w:color w:val="000000"/>
          <w:sz w:val="24"/>
          <w:szCs w:val="24"/>
        </w:rPr>
        <w:t>What are your choices about how your information is used?</w:t>
      </w:r>
    </w:p>
    <w:p w14:paraId="3F99290E" w14:textId="77777777" w:rsidR="00F720C1" w:rsidRPr="00F720C1" w:rsidRDefault="00F720C1" w:rsidP="00D16E08">
      <w:pPr>
        <w:numPr>
          <w:ilvl w:val="0"/>
          <w:numId w:val="22"/>
        </w:numPr>
        <w:autoSpaceDE w:val="0"/>
        <w:autoSpaceDN w:val="0"/>
        <w:adjustRightInd w:val="0"/>
        <w:spacing w:after="0" w:line="288" w:lineRule="auto"/>
        <w:jc w:val="both"/>
        <w:rPr>
          <w:rFonts w:cs="Calibri"/>
          <w:color w:val="000000"/>
          <w:sz w:val="24"/>
          <w:szCs w:val="24"/>
        </w:rPr>
      </w:pPr>
      <w:r w:rsidRPr="00F720C1">
        <w:rPr>
          <w:rFonts w:cs="Calibri"/>
          <w:color w:val="000000"/>
          <w:sz w:val="24"/>
          <w:szCs w:val="24"/>
        </w:rPr>
        <w:t xml:space="preserve">You can stop being part of the study at any time, without giving a reason, but we will keep information about you that we already have. </w:t>
      </w:r>
    </w:p>
    <w:p w14:paraId="71C8C44B" w14:textId="77777777" w:rsidR="00F720C1" w:rsidRPr="00F720C1" w:rsidRDefault="00F720C1" w:rsidP="00D16E08">
      <w:pPr>
        <w:numPr>
          <w:ilvl w:val="0"/>
          <w:numId w:val="22"/>
        </w:numPr>
        <w:autoSpaceDE w:val="0"/>
        <w:autoSpaceDN w:val="0"/>
        <w:adjustRightInd w:val="0"/>
        <w:spacing w:after="0" w:line="288" w:lineRule="auto"/>
        <w:jc w:val="both"/>
        <w:rPr>
          <w:rFonts w:cs="Calibri"/>
          <w:color w:val="000000"/>
          <w:sz w:val="24"/>
          <w:szCs w:val="24"/>
        </w:rPr>
      </w:pPr>
      <w:r w:rsidRPr="00F720C1">
        <w:rPr>
          <w:rFonts w:cs="Calibri"/>
          <w:color w:val="000000"/>
          <w:sz w:val="24"/>
          <w:szCs w:val="24"/>
        </w:rPr>
        <w:t xml:space="preserve">We need to manage your records in specific ways for the research to be reliable. This means that we won’t be able to let you see or change the data we hold about you. </w:t>
      </w:r>
    </w:p>
    <w:p w14:paraId="3E1F52A7" w14:textId="77777777" w:rsidR="00F720C1" w:rsidRPr="00F720C1" w:rsidRDefault="00F720C1" w:rsidP="00D16E08">
      <w:pPr>
        <w:autoSpaceDE w:val="0"/>
        <w:autoSpaceDN w:val="0"/>
        <w:adjustRightInd w:val="0"/>
        <w:spacing w:after="0" w:line="288" w:lineRule="auto"/>
        <w:jc w:val="both"/>
        <w:rPr>
          <w:rFonts w:cs="Calibri"/>
          <w:color w:val="000000"/>
          <w:sz w:val="24"/>
          <w:szCs w:val="24"/>
        </w:rPr>
      </w:pPr>
    </w:p>
    <w:p w14:paraId="52B2AF9A" w14:textId="77777777" w:rsidR="00F720C1" w:rsidRPr="00F720C1" w:rsidRDefault="00F720C1" w:rsidP="00D16E08">
      <w:pPr>
        <w:autoSpaceDE w:val="0"/>
        <w:autoSpaceDN w:val="0"/>
        <w:adjustRightInd w:val="0"/>
        <w:spacing w:after="0" w:line="288" w:lineRule="auto"/>
        <w:jc w:val="both"/>
        <w:rPr>
          <w:rFonts w:cs="Calibri"/>
          <w:color w:val="000000"/>
          <w:sz w:val="24"/>
          <w:szCs w:val="24"/>
        </w:rPr>
      </w:pPr>
      <w:r w:rsidRPr="00F720C1">
        <w:rPr>
          <w:rFonts w:cs="Calibri"/>
          <w:color w:val="000000"/>
          <w:sz w:val="24"/>
          <w:szCs w:val="24"/>
        </w:rPr>
        <w:t>Where can you find out more about how your information is used?</w:t>
      </w:r>
    </w:p>
    <w:p w14:paraId="2C07861B" w14:textId="77777777" w:rsidR="00F720C1" w:rsidRPr="00F720C1" w:rsidRDefault="00F720C1" w:rsidP="00D16E08">
      <w:pPr>
        <w:autoSpaceDE w:val="0"/>
        <w:autoSpaceDN w:val="0"/>
        <w:adjustRightInd w:val="0"/>
        <w:spacing w:after="0" w:line="288" w:lineRule="auto"/>
        <w:rPr>
          <w:rFonts w:cs="Calibri"/>
          <w:color w:val="000000"/>
          <w:sz w:val="24"/>
          <w:szCs w:val="24"/>
        </w:rPr>
      </w:pPr>
      <w:r w:rsidRPr="00F720C1">
        <w:rPr>
          <w:rFonts w:cs="Calibri"/>
          <w:color w:val="000000"/>
          <w:sz w:val="24"/>
          <w:szCs w:val="24"/>
        </w:rPr>
        <w:t xml:space="preserve">You can find out more about how we use your information at [@]: </w:t>
      </w:r>
      <w:hyperlink r:id="rId13" w:history="1">
        <w:r w:rsidRPr="00F720C1">
          <w:rPr>
            <w:rFonts w:cs="Calibri"/>
            <w:color w:val="0000FF"/>
            <w:sz w:val="24"/>
            <w:szCs w:val="24"/>
            <w:u w:val="single"/>
          </w:rPr>
          <w:t>https://www.hra.nhs.uk/planning-and-improving-research/policies-standards-legislation/data-protection-and-information-governance/gdpr-guidance/templates/template-wording-for-generic-information-document/</w:t>
        </w:r>
      </w:hyperlink>
      <w:r w:rsidRPr="00F720C1">
        <w:rPr>
          <w:rFonts w:cs="Calibri"/>
          <w:color w:val="000000"/>
          <w:sz w:val="24"/>
          <w:szCs w:val="24"/>
        </w:rPr>
        <w:t xml:space="preserve"> </w:t>
      </w:r>
    </w:p>
    <w:p w14:paraId="37B08783" w14:textId="77777777" w:rsidR="00F720C1" w:rsidRPr="00F720C1" w:rsidRDefault="00F720C1" w:rsidP="00D16E08">
      <w:pPr>
        <w:autoSpaceDE w:val="0"/>
        <w:autoSpaceDN w:val="0"/>
        <w:adjustRightInd w:val="0"/>
        <w:spacing w:after="0" w:line="288" w:lineRule="auto"/>
        <w:rPr>
          <w:rFonts w:cs="Calibri"/>
          <w:color w:val="000000"/>
          <w:sz w:val="24"/>
          <w:szCs w:val="24"/>
        </w:rPr>
      </w:pPr>
      <w:r w:rsidRPr="00F720C1">
        <w:rPr>
          <w:rFonts w:cs="Calibri"/>
          <w:color w:val="000000"/>
          <w:sz w:val="24"/>
          <w:szCs w:val="24"/>
        </w:rPr>
        <w:t xml:space="preserve">At [@]: </w:t>
      </w:r>
      <w:hyperlink r:id="rId14" w:history="1">
        <w:r w:rsidRPr="00F720C1">
          <w:rPr>
            <w:rFonts w:cs="Calibri"/>
            <w:color w:val="0000FF"/>
            <w:sz w:val="24"/>
            <w:szCs w:val="24"/>
            <w:u w:val="single"/>
          </w:rPr>
          <w:t>https://www.qub.ac.uk/privacynotice/Research/ListofResearchPrivacyNotices/PrivacyNoticeforResearchParticipants.html</w:t>
        </w:r>
      </w:hyperlink>
      <w:r w:rsidRPr="00F720C1">
        <w:rPr>
          <w:rFonts w:cs="Calibri"/>
          <w:color w:val="000000"/>
          <w:sz w:val="24"/>
          <w:szCs w:val="24"/>
        </w:rPr>
        <w:t xml:space="preserve"> </w:t>
      </w:r>
    </w:p>
    <w:p w14:paraId="0A4B6DEE" w14:textId="77777777" w:rsidR="00F720C1" w:rsidRPr="00F720C1" w:rsidRDefault="00F720C1" w:rsidP="00D16E08">
      <w:pPr>
        <w:numPr>
          <w:ilvl w:val="0"/>
          <w:numId w:val="23"/>
        </w:numPr>
        <w:autoSpaceDE w:val="0"/>
        <w:autoSpaceDN w:val="0"/>
        <w:adjustRightInd w:val="0"/>
        <w:spacing w:after="0" w:line="288" w:lineRule="auto"/>
        <w:jc w:val="both"/>
        <w:rPr>
          <w:rFonts w:cs="Calibri"/>
          <w:color w:val="000000"/>
          <w:sz w:val="24"/>
          <w:szCs w:val="24"/>
        </w:rPr>
      </w:pPr>
      <w:r w:rsidRPr="00F720C1">
        <w:rPr>
          <w:rFonts w:cs="Calibri"/>
          <w:color w:val="000000"/>
          <w:sz w:val="24"/>
          <w:szCs w:val="24"/>
        </w:rPr>
        <w:t>by asking one of the research team</w:t>
      </w:r>
    </w:p>
    <w:p w14:paraId="7B81AB67" w14:textId="05DEF735" w:rsidR="00F720C1" w:rsidRPr="00072D54" w:rsidRDefault="00F720C1" w:rsidP="00D16E08">
      <w:pPr>
        <w:numPr>
          <w:ilvl w:val="0"/>
          <w:numId w:val="23"/>
        </w:numPr>
        <w:autoSpaceDE w:val="0"/>
        <w:autoSpaceDN w:val="0"/>
        <w:adjustRightInd w:val="0"/>
        <w:spacing w:after="0" w:line="288" w:lineRule="auto"/>
        <w:jc w:val="both"/>
        <w:rPr>
          <w:rFonts w:cs="Calibri"/>
          <w:color w:val="000000"/>
          <w:sz w:val="24"/>
          <w:szCs w:val="24"/>
        </w:rPr>
      </w:pPr>
      <w:r w:rsidRPr="00F720C1">
        <w:rPr>
          <w:rFonts w:cs="Calibri"/>
          <w:color w:val="000000"/>
          <w:sz w:val="24"/>
          <w:szCs w:val="24"/>
        </w:rPr>
        <w:t xml:space="preserve">by sending an email to the FROG study team: </w:t>
      </w:r>
      <w:hyperlink r:id="rId15" w:history="1">
        <w:r w:rsidRPr="00F720C1">
          <w:rPr>
            <w:rFonts w:cs="Calibri"/>
            <w:color w:val="0000FF"/>
            <w:sz w:val="24"/>
            <w:szCs w:val="24"/>
            <w:u w:val="single"/>
          </w:rPr>
          <w:t>FROG@nictu.hscni.net</w:t>
        </w:r>
      </w:hyperlink>
      <w:r w:rsidRPr="00F720C1">
        <w:rPr>
          <w:rFonts w:cs="Calibri"/>
          <w:color w:val="000000"/>
          <w:sz w:val="24"/>
          <w:szCs w:val="24"/>
        </w:rPr>
        <w:t xml:space="preserve">  </w:t>
      </w:r>
    </w:p>
    <w:sectPr w:rsidR="00F720C1" w:rsidRPr="00072D54" w:rsidSect="00072D54">
      <w:pgSz w:w="11906" w:h="16838"/>
      <w:pgMar w:top="1440" w:right="1440" w:bottom="1588" w:left="1440" w:header="425"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7E2480" w16cex:dateUtc="2024-09-23T06:47:00Z"/>
  <w16cex:commentExtensible w16cex:durableId="4F9219E0" w16cex:dateUtc="2024-09-23T06:57:00Z"/>
  <w16cex:commentExtensible w16cex:durableId="79186D91" w16cex:dateUtc="2024-09-23T10:16:00Z"/>
  <w16cex:commentExtensible w16cex:durableId="5BABE6E5" w16cex:dateUtc="2024-09-23T06:46:00Z"/>
  <w16cex:commentExtensible w16cex:durableId="139322DF" w16cex:dateUtc="2024-09-23T10:17:00Z"/>
  <w16cex:commentExtensible w16cex:durableId="2D937DF7" w16cex:dateUtc="2024-09-23T06:59:00Z"/>
  <w16cex:commentExtensible w16cex:durableId="13D7197C" w16cex:dateUtc="2024-09-23T10:19:00Z"/>
  <w16cex:commentExtensible w16cex:durableId="04CA9954" w16cex:dateUtc="2024-09-23T10:44:00Z"/>
  <w16cex:commentExtensible w16cex:durableId="717A14EB" w16cex:dateUtc="2024-09-23T07:00:00Z"/>
  <w16cex:commentExtensible w16cex:durableId="5289DC64" w16cex:dateUtc="2024-09-23T10:20:00Z"/>
  <w16cex:commentExtensible w16cex:durableId="62CBC186" w16cex:dateUtc="2024-09-22T20:59:00Z"/>
  <w16cex:commentExtensible w16cex:durableId="095923EE" w16cex:dateUtc="2024-09-23T10:21:00Z"/>
  <w16cex:commentExtensible w16cex:durableId="17B293FE" w16cex:dateUtc="2024-09-22T21:02:00Z"/>
  <w16cex:commentExtensible w16cex:durableId="15A66EE3" w16cex:dateUtc="2024-09-23T10:22:00Z"/>
  <w16cex:commentExtensible w16cex:durableId="7194494F" w16cex:dateUtc="2024-09-23T07:04:00Z"/>
  <w16cex:commentExtensible w16cex:durableId="36A73DCD" w16cex:dateUtc="2024-09-23T10:24:00Z"/>
  <w16cex:commentExtensible w16cex:durableId="5B18F04E" w16cex:dateUtc="2024-09-23T07:05:00Z"/>
  <w16cex:commentExtensible w16cex:durableId="1B41708E" w16cex:dateUtc="2024-09-22T21:15:00Z"/>
  <w16cex:commentExtensible w16cex:durableId="2AE19933" w16cex:dateUtc="2024-09-23T10:33:00Z"/>
  <w16cex:commentExtensible w16cex:durableId="32C0B7F1" w16cex:dateUtc="2024-09-23T07:06:00Z"/>
  <w16cex:commentExtensible w16cex:durableId="5027DAC0" w16cex:dateUtc="2024-09-23T10:35:00Z"/>
  <w16cex:commentExtensible w16cex:durableId="51A93876" w16cex:dateUtc="2024-09-22T21:18:00Z"/>
  <w16cex:commentExtensible w16cex:durableId="14F61B8E" w16cex:dateUtc="2024-09-23T10:35:00Z"/>
  <w16cex:commentExtensible w16cex:durableId="6F11019C" w16cex:dateUtc="2024-09-23T10:40:00Z"/>
  <w16cex:commentExtensible w16cex:durableId="614001C0" w16cex:dateUtc="2024-09-23T07:09:00Z"/>
  <w16cex:commentExtensible w16cex:durableId="610997CF" w16cex:dateUtc="2024-09-23T10:35:00Z"/>
  <w16cex:commentExtensible w16cex:durableId="7ACF596D" w16cex:dateUtc="2024-09-22T21:25:00Z"/>
  <w16cex:commentExtensible w16cex:durableId="3B77FC04" w16cex:dateUtc="2024-09-23T10:37:00Z"/>
  <w16cex:commentExtensible w16cex:durableId="71BE3515" w16cex:dateUtc="2024-09-22T21:30:00Z"/>
  <w16cex:commentExtensible w16cex:durableId="701022D7" w16cex:dateUtc="2024-09-23T10:48:00Z"/>
  <w16cex:commentExtensible w16cex:durableId="0A05C088" w16cex:dateUtc="2024-09-23T07:12:00Z"/>
  <w16cex:commentExtensible w16cex:durableId="755E5A24" w16cex:dateUtc="2024-09-22T21:19:00Z"/>
  <w16cex:commentExtensible w16cex:durableId="0B350683" w16cex:dateUtc="2024-09-23T07:13:00Z"/>
  <w16cex:commentExtensible w16cex:durableId="2ABE961B" w16cex:dateUtc="2024-09-23T10:41:00Z"/>
  <w16cex:commentExtensible w16cex:durableId="0F07E49A" w16cex:dateUtc="2024-09-22T21:33:00Z"/>
  <w16cex:commentExtensible w16cex:durableId="39DC2997" w16cex:dateUtc="2024-09-23T1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A5582A" w16cid:durableId="667E2480"/>
  <w16cid:commentId w16cid:paraId="4D5DB504" w16cid:durableId="4F9219E0"/>
  <w16cid:commentId w16cid:paraId="05E48DC6" w16cid:durableId="79186D91"/>
  <w16cid:commentId w16cid:paraId="06933588" w16cid:durableId="5BABE6E5"/>
  <w16cid:commentId w16cid:paraId="3411810B" w16cid:durableId="139322DF"/>
  <w16cid:commentId w16cid:paraId="55F278F3" w16cid:durableId="2D937DF7"/>
  <w16cid:commentId w16cid:paraId="67EC0B7C" w16cid:durableId="13D7197C"/>
  <w16cid:commentId w16cid:paraId="675E46FC" w16cid:durableId="04CA9954"/>
  <w16cid:commentId w16cid:paraId="15D0FAB6" w16cid:durableId="717A14EB"/>
  <w16cid:commentId w16cid:paraId="7A7509DA" w16cid:durableId="5289DC64"/>
  <w16cid:commentId w16cid:paraId="00F020E3" w16cid:durableId="62CBC186"/>
  <w16cid:commentId w16cid:paraId="424A7D1A" w16cid:durableId="095923EE"/>
  <w16cid:commentId w16cid:paraId="77D85BC8" w16cid:durableId="17B293FE"/>
  <w16cid:commentId w16cid:paraId="227B7DB8" w16cid:durableId="15A66EE3"/>
  <w16cid:commentId w16cid:paraId="3BD1521E" w16cid:durableId="7194494F"/>
  <w16cid:commentId w16cid:paraId="4F2901A5" w16cid:durableId="36A73DCD"/>
  <w16cid:commentId w16cid:paraId="7F8B0805" w16cid:durableId="5B18F04E"/>
  <w16cid:commentId w16cid:paraId="2F3FE2D8" w16cid:durableId="1B41708E"/>
  <w16cid:commentId w16cid:paraId="6AAF924E" w16cid:durableId="2AE19933"/>
  <w16cid:commentId w16cid:paraId="33FA8D1F" w16cid:durableId="32C0B7F1"/>
  <w16cid:commentId w16cid:paraId="11B455B3" w16cid:durableId="5027DAC0"/>
  <w16cid:commentId w16cid:paraId="6B8683AD" w16cid:durableId="51A93876"/>
  <w16cid:commentId w16cid:paraId="16D323A2" w16cid:durableId="14F61B8E"/>
  <w16cid:commentId w16cid:paraId="732F1DEF" w16cid:durableId="6F11019C"/>
  <w16cid:commentId w16cid:paraId="3EB2D1B0" w16cid:durableId="614001C0"/>
  <w16cid:commentId w16cid:paraId="0D7A2364" w16cid:durableId="610997CF"/>
  <w16cid:commentId w16cid:paraId="1D88CE76" w16cid:durableId="7ACF596D"/>
  <w16cid:commentId w16cid:paraId="62D649B1" w16cid:durableId="3B77FC04"/>
  <w16cid:commentId w16cid:paraId="3958C6D2" w16cid:durableId="71BE3515"/>
  <w16cid:commentId w16cid:paraId="2DA66C25" w16cid:durableId="701022D7"/>
  <w16cid:commentId w16cid:paraId="239B72B8" w16cid:durableId="0A05C088"/>
  <w16cid:commentId w16cid:paraId="65E7CAD7" w16cid:durableId="755E5A24"/>
  <w16cid:commentId w16cid:paraId="02561A10" w16cid:durableId="0B350683"/>
  <w16cid:commentId w16cid:paraId="149BA837" w16cid:durableId="2ABE961B"/>
  <w16cid:commentId w16cid:paraId="5DC06376" w16cid:durableId="0F07E49A"/>
  <w16cid:commentId w16cid:paraId="69AE7802" w16cid:durableId="39DC29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D31CD" w14:textId="77777777" w:rsidR="00DE0582" w:rsidRDefault="00DE0582" w:rsidP="00CC739E">
      <w:pPr>
        <w:spacing w:after="0" w:line="240" w:lineRule="auto"/>
      </w:pPr>
      <w:r>
        <w:separator/>
      </w:r>
    </w:p>
  </w:endnote>
  <w:endnote w:type="continuationSeparator" w:id="0">
    <w:p w14:paraId="7C962945" w14:textId="77777777" w:rsidR="00DE0582" w:rsidRDefault="00DE0582" w:rsidP="00CC7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rriweather">
    <w:altName w:val="Times New Roman"/>
    <w:charset w:val="00"/>
    <w:family w:val="auto"/>
    <w:pitch w:val="variable"/>
    <w:sig w:usb0="00000001"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D667D" w14:textId="3F236365" w:rsidR="00DD6DDD" w:rsidRDefault="00DD6DDD" w:rsidP="2431FF78">
    <w:pPr>
      <w:pStyle w:val="Footer"/>
    </w:pPr>
    <w:r w:rsidRPr="2431FF78">
      <w:rPr>
        <w:rFonts w:cs="Calibri"/>
        <w:b/>
        <w:bCs/>
        <w:color w:val="000000" w:themeColor="text1"/>
        <w:sz w:val="20"/>
        <w:szCs w:val="20"/>
        <w:lang w:val="en-US"/>
      </w:rPr>
      <w:t>IRAS ID:</w:t>
    </w:r>
    <w:r>
      <w:t xml:space="preserve"> </w:t>
    </w:r>
    <w:r w:rsidR="00401D2D" w:rsidRPr="00401D2D">
      <w:rPr>
        <w:rFonts w:eastAsia="Calibri" w:cs="Calibri"/>
      </w:rPr>
      <w:t>339327</w:t>
    </w:r>
  </w:p>
  <w:p w14:paraId="218186C7" w14:textId="0E3581F6" w:rsidR="00DD6DDD" w:rsidRPr="00072D54" w:rsidRDefault="00DD6DDD" w:rsidP="009F281E">
    <w:pPr>
      <w:pStyle w:val="Footer"/>
      <w:rPr>
        <w:rFonts w:cs="Calibri"/>
        <w:sz w:val="20"/>
        <w:szCs w:val="20"/>
        <w:lang w:val="en-US"/>
      </w:rPr>
    </w:pPr>
    <w:r w:rsidRPr="000465E3">
      <w:rPr>
        <w:rFonts w:cs="Calibri"/>
        <w:b/>
        <w:color w:val="000000"/>
        <w:sz w:val="20"/>
        <w:szCs w:val="20"/>
        <w:lang w:val="en-US"/>
      </w:rPr>
      <w:t>Protocol No.:</w:t>
    </w:r>
    <w:r>
      <w:rPr>
        <w:rFonts w:cs="Calibri"/>
        <w:color w:val="000000"/>
        <w:sz w:val="20"/>
        <w:szCs w:val="20"/>
        <w:lang w:val="en-US"/>
      </w:rPr>
      <w:t xml:space="preserve"> </w:t>
    </w:r>
    <w:r w:rsidR="00CC162B" w:rsidRPr="00072D54">
      <w:rPr>
        <w:rFonts w:cs="Calibri"/>
        <w:sz w:val="20"/>
        <w:szCs w:val="20"/>
        <w:lang w:val="en-US"/>
      </w:rPr>
      <w:t>B</w:t>
    </w:r>
    <w:r w:rsidR="00427AA1" w:rsidRPr="00072D54">
      <w:rPr>
        <w:rFonts w:cs="Calibri"/>
        <w:sz w:val="20"/>
        <w:szCs w:val="20"/>
        <w:lang w:val="en-US"/>
      </w:rPr>
      <w:t>24/28</w:t>
    </w:r>
  </w:p>
  <w:p w14:paraId="365ECBAC" w14:textId="1608ED98" w:rsidR="00DD6DDD" w:rsidRPr="000A67DA" w:rsidRDefault="004C579E" w:rsidP="00CD70BD">
    <w:pPr>
      <w:pStyle w:val="Footer"/>
      <w:rPr>
        <w:rFonts w:cs="Calibri"/>
        <w:b/>
        <w:bCs/>
        <w:sz w:val="20"/>
        <w:szCs w:val="20"/>
      </w:rPr>
    </w:pPr>
    <w:r>
      <w:rPr>
        <w:rFonts w:cs="Calibri"/>
        <w:b/>
        <w:bCs/>
        <w:sz w:val="20"/>
        <w:szCs w:val="20"/>
      </w:rPr>
      <w:t>FROG_</w:t>
    </w:r>
    <w:r w:rsidR="000A67DA">
      <w:rPr>
        <w:rFonts w:cs="Calibri"/>
        <w:b/>
        <w:bCs/>
        <w:sz w:val="20"/>
        <w:szCs w:val="20"/>
      </w:rPr>
      <w:t>WP1_</w:t>
    </w:r>
    <w:r w:rsidR="000A67DA" w:rsidRPr="2431FF78">
      <w:rPr>
        <w:rFonts w:cs="Calibri"/>
        <w:b/>
        <w:bCs/>
        <w:sz w:val="20"/>
        <w:szCs w:val="20"/>
      </w:rPr>
      <w:t xml:space="preserve">Parent/Guardian </w:t>
    </w:r>
    <w:r w:rsidR="004A1F90">
      <w:rPr>
        <w:rFonts w:cs="Calibri"/>
        <w:b/>
        <w:bCs/>
        <w:sz w:val="20"/>
        <w:szCs w:val="20"/>
      </w:rPr>
      <w:t>Information Sheet_v</w:t>
    </w:r>
    <w:r w:rsidR="00B33943">
      <w:rPr>
        <w:rFonts w:cs="Calibri"/>
        <w:b/>
        <w:bCs/>
        <w:sz w:val="20"/>
        <w:szCs w:val="20"/>
      </w:rPr>
      <w:t>2.0 Final</w:t>
    </w:r>
    <w:r w:rsidR="00337862">
      <w:rPr>
        <w:rFonts w:cs="Calibri"/>
        <w:b/>
        <w:bCs/>
        <w:sz w:val="20"/>
        <w:szCs w:val="20"/>
      </w:rPr>
      <w:t>_</w:t>
    </w:r>
    <w:r w:rsidR="00B33943">
      <w:rPr>
        <w:rFonts w:cs="Calibri"/>
        <w:b/>
        <w:bCs/>
        <w:sz w:val="20"/>
        <w:szCs w:val="20"/>
      </w:rPr>
      <w:t>17</w:t>
    </w:r>
    <w:r w:rsidR="004A1F90">
      <w:rPr>
        <w:rFonts w:cs="Calibri"/>
        <w:b/>
        <w:bCs/>
        <w:sz w:val="20"/>
        <w:szCs w:val="20"/>
      </w:rPr>
      <w:t>/</w:t>
    </w:r>
    <w:r w:rsidR="008532E1">
      <w:rPr>
        <w:rFonts w:cs="Calibri"/>
        <w:b/>
        <w:bCs/>
        <w:sz w:val="20"/>
        <w:szCs w:val="20"/>
      </w:rPr>
      <w:t>01/2025</w:t>
    </w:r>
    <w:r w:rsidR="000A67DA">
      <w:rPr>
        <w:rFonts w:cs="Calibri"/>
        <w:b/>
        <w:bCs/>
        <w:sz w:val="20"/>
        <w:szCs w:val="20"/>
      </w:rPr>
      <w:tab/>
    </w:r>
    <w:r w:rsidR="00DD6DDD" w:rsidRPr="000465E3">
      <w:rPr>
        <w:rFonts w:cs="Calibri"/>
        <w:b/>
        <w:sz w:val="20"/>
        <w:szCs w:val="20"/>
      </w:rPr>
      <w:t xml:space="preserve">Page </w:t>
    </w:r>
    <w:r w:rsidR="00DD6DDD" w:rsidRPr="000465E3">
      <w:rPr>
        <w:rFonts w:cs="Calibri"/>
        <w:b/>
        <w:sz w:val="20"/>
        <w:szCs w:val="20"/>
      </w:rPr>
      <w:fldChar w:fldCharType="begin"/>
    </w:r>
    <w:r w:rsidR="00DD6DDD" w:rsidRPr="000465E3">
      <w:rPr>
        <w:rFonts w:cs="Calibri"/>
        <w:b/>
        <w:sz w:val="20"/>
        <w:szCs w:val="20"/>
      </w:rPr>
      <w:instrText xml:space="preserve"> PAGE   \* MERGEFORMAT </w:instrText>
    </w:r>
    <w:r w:rsidR="00DD6DDD" w:rsidRPr="000465E3">
      <w:rPr>
        <w:rFonts w:cs="Calibri"/>
        <w:b/>
        <w:sz w:val="20"/>
        <w:szCs w:val="20"/>
      </w:rPr>
      <w:fldChar w:fldCharType="separate"/>
    </w:r>
    <w:r w:rsidR="006F27D9">
      <w:rPr>
        <w:rFonts w:cs="Calibri"/>
        <w:b/>
        <w:noProof/>
        <w:sz w:val="20"/>
        <w:szCs w:val="20"/>
      </w:rPr>
      <w:t>10</w:t>
    </w:r>
    <w:r w:rsidR="00DD6DDD" w:rsidRPr="000465E3">
      <w:rPr>
        <w:rFonts w:cs="Calibri"/>
        <w:b/>
        <w:sz w:val="20"/>
        <w:szCs w:val="20"/>
      </w:rPr>
      <w:fldChar w:fldCharType="end"/>
    </w:r>
    <w:r w:rsidR="00DD6DDD" w:rsidRPr="000465E3">
      <w:rPr>
        <w:rFonts w:cs="Calibri"/>
        <w:b/>
        <w:sz w:val="20"/>
        <w:szCs w:val="20"/>
      </w:rPr>
      <w:t xml:space="preserve"> of </w:t>
    </w:r>
    <w:r w:rsidR="00DD6DDD" w:rsidRPr="000465E3">
      <w:rPr>
        <w:rFonts w:cs="Calibri"/>
        <w:b/>
        <w:sz w:val="20"/>
        <w:szCs w:val="20"/>
      </w:rPr>
      <w:fldChar w:fldCharType="begin"/>
    </w:r>
    <w:r w:rsidR="00DD6DDD" w:rsidRPr="000465E3">
      <w:rPr>
        <w:rFonts w:cs="Calibri"/>
        <w:b/>
        <w:sz w:val="20"/>
        <w:szCs w:val="20"/>
      </w:rPr>
      <w:instrText xml:space="preserve"> NUMPAGES   \* MERGEFORMAT </w:instrText>
    </w:r>
    <w:r w:rsidR="00DD6DDD" w:rsidRPr="000465E3">
      <w:rPr>
        <w:rFonts w:cs="Calibri"/>
        <w:b/>
        <w:sz w:val="20"/>
        <w:szCs w:val="20"/>
      </w:rPr>
      <w:fldChar w:fldCharType="separate"/>
    </w:r>
    <w:r w:rsidR="006F27D9">
      <w:rPr>
        <w:rFonts w:cs="Calibri"/>
        <w:b/>
        <w:noProof/>
        <w:sz w:val="20"/>
        <w:szCs w:val="20"/>
      </w:rPr>
      <w:t>10</w:t>
    </w:r>
    <w:r w:rsidR="00DD6DDD" w:rsidRPr="000465E3">
      <w:rPr>
        <w:rFonts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E36F4" w14:textId="77777777" w:rsidR="00DE0582" w:rsidRDefault="00DE0582" w:rsidP="00CC739E">
      <w:pPr>
        <w:spacing w:after="0" w:line="240" w:lineRule="auto"/>
      </w:pPr>
      <w:r>
        <w:separator/>
      </w:r>
    </w:p>
  </w:footnote>
  <w:footnote w:type="continuationSeparator" w:id="0">
    <w:p w14:paraId="03E2848D" w14:textId="77777777" w:rsidR="00DE0582" w:rsidRDefault="00DE0582" w:rsidP="00CC7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E424A" w14:textId="1459CE63" w:rsidR="00DD6DDD" w:rsidRDefault="00DD6DDD" w:rsidP="00D97B45">
    <w:pPr>
      <w:pStyle w:val="Header"/>
      <w:rPr>
        <w:rFonts w:cs="Arial"/>
      </w:rPr>
    </w:pPr>
    <w:r w:rsidRPr="008D736C">
      <w:rPr>
        <w:rFonts w:cs="Arial"/>
      </w:rPr>
      <w:t>&lt;&lt;Insert Trust Header&gt;&gt;</w:t>
    </w:r>
    <w:r>
      <w:rPr>
        <w:rFonts w:cs="Arial"/>
      </w:rPr>
      <w:t xml:space="preserve">  </w:t>
    </w:r>
    <w:r>
      <w:rPr>
        <w:rFonts w:cs="Arial"/>
      </w:rPr>
      <w:tab/>
    </w:r>
    <w:r>
      <w:rPr>
        <w:rFonts w:cs="Arial"/>
      </w:rPr>
      <w:tab/>
      <w:t xml:space="preserve"> </w:t>
    </w:r>
  </w:p>
  <w:p w14:paraId="5F84A8BE" w14:textId="2BF70A0A" w:rsidR="00CD62DB" w:rsidRPr="00D15B98" w:rsidRDefault="00DE2DA1" w:rsidP="00D22D82">
    <w:pPr>
      <w:pStyle w:val="Header"/>
      <w:tabs>
        <w:tab w:val="left" w:pos="3000"/>
      </w:tabs>
      <w:jc w:val="right"/>
      <w:rPr>
        <w:rFonts w:cs="Arial"/>
      </w:rPr>
    </w:pPr>
    <w:r>
      <w:rPr>
        <w:rFonts w:cs="Arial"/>
      </w:rPr>
      <w:tab/>
    </w:r>
    <w:r>
      <w:rPr>
        <w:rFonts w:cs="Arial"/>
      </w:rPr>
      <w:tab/>
    </w:r>
    <w:r w:rsidR="00CD62DB">
      <w:rPr>
        <w:noProof/>
      </w:rPr>
      <w:drawing>
        <wp:inline distT="0" distB="0" distL="0" distR="0" wp14:anchorId="3FBCC7D2" wp14:editId="079BA739">
          <wp:extent cx="2020344" cy="15144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51709" cy="16129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4823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D7688"/>
    <w:multiLevelType w:val="hybridMultilevel"/>
    <w:tmpl w:val="6F6C02AE"/>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A2662C"/>
    <w:multiLevelType w:val="multilevel"/>
    <w:tmpl w:val="09CE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36244"/>
    <w:multiLevelType w:val="hybridMultilevel"/>
    <w:tmpl w:val="43660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23C96"/>
    <w:multiLevelType w:val="hybridMultilevel"/>
    <w:tmpl w:val="4A540B88"/>
    <w:lvl w:ilvl="0" w:tplc="B936DE60">
      <w:start w:val="1"/>
      <w:numFmt w:val="bullet"/>
      <w:lvlText w:val=""/>
      <w:lvlJc w:val="left"/>
      <w:pPr>
        <w:ind w:left="720" w:hanging="360"/>
      </w:pPr>
      <w:rPr>
        <w:rFonts w:ascii="Symbol" w:hAnsi="Symbol" w:hint="default"/>
      </w:rPr>
    </w:lvl>
    <w:lvl w:ilvl="1" w:tplc="ACA836DA">
      <w:start w:val="1"/>
      <w:numFmt w:val="bullet"/>
      <w:lvlText w:val="o"/>
      <w:lvlJc w:val="left"/>
      <w:pPr>
        <w:ind w:left="1440" w:hanging="360"/>
      </w:pPr>
      <w:rPr>
        <w:rFonts w:ascii="Courier New" w:hAnsi="Courier New" w:hint="default"/>
      </w:rPr>
    </w:lvl>
    <w:lvl w:ilvl="2" w:tplc="C3B0E7B2">
      <w:start w:val="1"/>
      <w:numFmt w:val="bullet"/>
      <w:lvlText w:val=""/>
      <w:lvlJc w:val="left"/>
      <w:pPr>
        <w:ind w:left="2160" w:hanging="360"/>
      </w:pPr>
      <w:rPr>
        <w:rFonts w:ascii="Wingdings" w:hAnsi="Wingdings" w:hint="default"/>
      </w:rPr>
    </w:lvl>
    <w:lvl w:ilvl="3" w:tplc="235A81A8">
      <w:start w:val="1"/>
      <w:numFmt w:val="bullet"/>
      <w:lvlText w:val=""/>
      <w:lvlJc w:val="left"/>
      <w:pPr>
        <w:ind w:left="2880" w:hanging="360"/>
      </w:pPr>
      <w:rPr>
        <w:rFonts w:ascii="Symbol" w:hAnsi="Symbol" w:hint="default"/>
      </w:rPr>
    </w:lvl>
    <w:lvl w:ilvl="4" w:tplc="9A121FAE">
      <w:start w:val="1"/>
      <w:numFmt w:val="bullet"/>
      <w:lvlText w:val="o"/>
      <w:lvlJc w:val="left"/>
      <w:pPr>
        <w:ind w:left="3600" w:hanging="360"/>
      </w:pPr>
      <w:rPr>
        <w:rFonts w:ascii="Courier New" w:hAnsi="Courier New" w:hint="default"/>
      </w:rPr>
    </w:lvl>
    <w:lvl w:ilvl="5" w:tplc="B4B64682">
      <w:start w:val="1"/>
      <w:numFmt w:val="bullet"/>
      <w:lvlText w:val=""/>
      <w:lvlJc w:val="left"/>
      <w:pPr>
        <w:ind w:left="4320" w:hanging="360"/>
      </w:pPr>
      <w:rPr>
        <w:rFonts w:ascii="Wingdings" w:hAnsi="Wingdings" w:hint="default"/>
      </w:rPr>
    </w:lvl>
    <w:lvl w:ilvl="6" w:tplc="71068E6A">
      <w:start w:val="1"/>
      <w:numFmt w:val="bullet"/>
      <w:lvlText w:val=""/>
      <w:lvlJc w:val="left"/>
      <w:pPr>
        <w:ind w:left="5040" w:hanging="360"/>
      </w:pPr>
      <w:rPr>
        <w:rFonts w:ascii="Symbol" w:hAnsi="Symbol" w:hint="default"/>
      </w:rPr>
    </w:lvl>
    <w:lvl w:ilvl="7" w:tplc="0CF4347A">
      <w:start w:val="1"/>
      <w:numFmt w:val="bullet"/>
      <w:lvlText w:val="o"/>
      <w:lvlJc w:val="left"/>
      <w:pPr>
        <w:ind w:left="5760" w:hanging="360"/>
      </w:pPr>
      <w:rPr>
        <w:rFonts w:ascii="Courier New" w:hAnsi="Courier New" w:hint="default"/>
      </w:rPr>
    </w:lvl>
    <w:lvl w:ilvl="8" w:tplc="866EC348">
      <w:start w:val="1"/>
      <w:numFmt w:val="bullet"/>
      <w:lvlText w:val=""/>
      <w:lvlJc w:val="left"/>
      <w:pPr>
        <w:ind w:left="6480" w:hanging="360"/>
      </w:pPr>
      <w:rPr>
        <w:rFonts w:ascii="Wingdings" w:hAnsi="Wingdings" w:hint="default"/>
      </w:rPr>
    </w:lvl>
  </w:abstractNum>
  <w:abstractNum w:abstractNumId="5" w15:restartNumberingAfterBreak="0">
    <w:nsid w:val="32A07055"/>
    <w:multiLevelType w:val="hybridMultilevel"/>
    <w:tmpl w:val="BF4069E2"/>
    <w:lvl w:ilvl="0" w:tplc="7440424A">
      <w:start w:val="1"/>
      <w:numFmt w:val="bullet"/>
      <w:lvlText w:val=""/>
      <w:lvlJc w:val="left"/>
      <w:pPr>
        <w:ind w:left="720" w:hanging="360"/>
      </w:pPr>
      <w:rPr>
        <w:rFonts w:ascii="Symbol" w:hAnsi="Symbol" w:hint="default"/>
      </w:rPr>
    </w:lvl>
    <w:lvl w:ilvl="1" w:tplc="616A78A6">
      <w:start w:val="1"/>
      <w:numFmt w:val="bullet"/>
      <w:lvlText w:val="o"/>
      <w:lvlJc w:val="left"/>
      <w:pPr>
        <w:ind w:left="1440" w:hanging="360"/>
      </w:pPr>
      <w:rPr>
        <w:rFonts w:ascii="Courier New" w:hAnsi="Courier New" w:hint="default"/>
      </w:rPr>
    </w:lvl>
    <w:lvl w:ilvl="2" w:tplc="07328E02">
      <w:start w:val="1"/>
      <w:numFmt w:val="bullet"/>
      <w:lvlText w:val=""/>
      <w:lvlJc w:val="left"/>
      <w:pPr>
        <w:ind w:left="2160" w:hanging="360"/>
      </w:pPr>
      <w:rPr>
        <w:rFonts w:ascii="Wingdings" w:hAnsi="Wingdings" w:hint="default"/>
      </w:rPr>
    </w:lvl>
    <w:lvl w:ilvl="3" w:tplc="67D25528">
      <w:start w:val="1"/>
      <w:numFmt w:val="bullet"/>
      <w:lvlText w:val=""/>
      <w:lvlJc w:val="left"/>
      <w:pPr>
        <w:ind w:left="2880" w:hanging="360"/>
      </w:pPr>
      <w:rPr>
        <w:rFonts w:ascii="Symbol" w:hAnsi="Symbol" w:hint="default"/>
      </w:rPr>
    </w:lvl>
    <w:lvl w:ilvl="4" w:tplc="44060660">
      <w:start w:val="1"/>
      <w:numFmt w:val="bullet"/>
      <w:lvlText w:val="o"/>
      <w:lvlJc w:val="left"/>
      <w:pPr>
        <w:ind w:left="3600" w:hanging="360"/>
      </w:pPr>
      <w:rPr>
        <w:rFonts w:ascii="Courier New" w:hAnsi="Courier New" w:hint="default"/>
      </w:rPr>
    </w:lvl>
    <w:lvl w:ilvl="5" w:tplc="CBA2AC74">
      <w:start w:val="1"/>
      <w:numFmt w:val="bullet"/>
      <w:lvlText w:val=""/>
      <w:lvlJc w:val="left"/>
      <w:pPr>
        <w:ind w:left="4320" w:hanging="360"/>
      </w:pPr>
      <w:rPr>
        <w:rFonts w:ascii="Wingdings" w:hAnsi="Wingdings" w:hint="default"/>
      </w:rPr>
    </w:lvl>
    <w:lvl w:ilvl="6" w:tplc="4ED814E8">
      <w:start w:val="1"/>
      <w:numFmt w:val="bullet"/>
      <w:lvlText w:val=""/>
      <w:lvlJc w:val="left"/>
      <w:pPr>
        <w:ind w:left="5040" w:hanging="360"/>
      </w:pPr>
      <w:rPr>
        <w:rFonts w:ascii="Symbol" w:hAnsi="Symbol" w:hint="default"/>
      </w:rPr>
    </w:lvl>
    <w:lvl w:ilvl="7" w:tplc="75965DE2">
      <w:start w:val="1"/>
      <w:numFmt w:val="bullet"/>
      <w:lvlText w:val="o"/>
      <w:lvlJc w:val="left"/>
      <w:pPr>
        <w:ind w:left="5760" w:hanging="360"/>
      </w:pPr>
      <w:rPr>
        <w:rFonts w:ascii="Courier New" w:hAnsi="Courier New" w:hint="default"/>
      </w:rPr>
    </w:lvl>
    <w:lvl w:ilvl="8" w:tplc="3BD6FF12">
      <w:start w:val="1"/>
      <w:numFmt w:val="bullet"/>
      <w:lvlText w:val=""/>
      <w:lvlJc w:val="left"/>
      <w:pPr>
        <w:ind w:left="6480" w:hanging="360"/>
      </w:pPr>
      <w:rPr>
        <w:rFonts w:ascii="Wingdings" w:hAnsi="Wingdings" w:hint="default"/>
      </w:rPr>
    </w:lvl>
  </w:abstractNum>
  <w:abstractNum w:abstractNumId="6" w15:restartNumberingAfterBreak="0">
    <w:nsid w:val="34B830F9"/>
    <w:multiLevelType w:val="hybridMultilevel"/>
    <w:tmpl w:val="38380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443D2"/>
    <w:multiLevelType w:val="hybridMultilevel"/>
    <w:tmpl w:val="00D42DDA"/>
    <w:lvl w:ilvl="0" w:tplc="1098138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4A3063D6"/>
    <w:multiLevelType w:val="hybridMultilevel"/>
    <w:tmpl w:val="B63CD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3D52EE"/>
    <w:multiLevelType w:val="hybridMultilevel"/>
    <w:tmpl w:val="7714C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667CA6"/>
    <w:multiLevelType w:val="hybridMultilevel"/>
    <w:tmpl w:val="1D9C5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500A0"/>
    <w:multiLevelType w:val="hybridMultilevel"/>
    <w:tmpl w:val="538A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B0798F"/>
    <w:multiLevelType w:val="multilevel"/>
    <w:tmpl w:val="6364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F4D32"/>
    <w:multiLevelType w:val="hybridMultilevel"/>
    <w:tmpl w:val="9B64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998F6"/>
    <w:multiLevelType w:val="hybridMultilevel"/>
    <w:tmpl w:val="0C48A794"/>
    <w:lvl w:ilvl="0" w:tplc="8CFE7ECA">
      <w:start w:val="1"/>
      <w:numFmt w:val="bullet"/>
      <w:lvlText w:val=""/>
      <w:lvlJc w:val="left"/>
      <w:pPr>
        <w:ind w:left="1080" w:hanging="360"/>
      </w:pPr>
      <w:rPr>
        <w:rFonts w:ascii="Symbol" w:hAnsi="Symbol" w:hint="default"/>
      </w:rPr>
    </w:lvl>
    <w:lvl w:ilvl="1" w:tplc="AFFE18EC">
      <w:start w:val="1"/>
      <w:numFmt w:val="bullet"/>
      <w:lvlText w:val="o"/>
      <w:lvlJc w:val="left"/>
      <w:pPr>
        <w:ind w:left="1800" w:hanging="360"/>
      </w:pPr>
      <w:rPr>
        <w:rFonts w:ascii="Courier New" w:hAnsi="Courier New" w:hint="default"/>
      </w:rPr>
    </w:lvl>
    <w:lvl w:ilvl="2" w:tplc="53DC7680">
      <w:start w:val="1"/>
      <w:numFmt w:val="bullet"/>
      <w:lvlText w:val=""/>
      <w:lvlJc w:val="left"/>
      <w:pPr>
        <w:ind w:left="2520" w:hanging="360"/>
      </w:pPr>
      <w:rPr>
        <w:rFonts w:ascii="Wingdings" w:hAnsi="Wingdings" w:hint="default"/>
      </w:rPr>
    </w:lvl>
    <w:lvl w:ilvl="3" w:tplc="99DE4A0A">
      <w:start w:val="1"/>
      <w:numFmt w:val="bullet"/>
      <w:lvlText w:val=""/>
      <w:lvlJc w:val="left"/>
      <w:pPr>
        <w:ind w:left="3240" w:hanging="360"/>
      </w:pPr>
      <w:rPr>
        <w:rFonts w:ascii="Symbol" w:hAnsi="Symbol" w:hint="default"/>
      </w:rPr>
    </w:lvl>
    <w:lvl w:ilvl="4" w:tplc="C29A4A1A">
      <w:start w:val="1"/>
      <w:numFmt w:val="bullet"/>
      <w:lvlText w:val="o"/>
      <w:lvlJc w:val="left"/>
      <w:pPr>
        <w:ind w:left="3960" w:hanging="360"/>
      </w:pPr>
      <w:rPr>
        <w:rFonts w:ascii="Courier New" w:hAnsi="Courier New" w:hint="default"/>
      </w:rPr>
    </w:lvl>
    <w:lvl w:ilvl="5" w:tplc="1EFC2CE6">
      <w:start w:val="1"/>
      <w:numFmt w:val="bullet"/>
      <w:lvlText w:val=""/>
      <w:lvlJc w:val="left"/>
      <w:pPr>
        <w:ind w:left="4680" w:hanging="360"/>
      </w:pPr>
      <w:rPr>
        <w:rFonts w:ascii="Wingdings" w:hAnsi="Wingdings" w:hint="default"/>
      </w:rPr>
    </w:lvl>
    <w:lvl w:ilvl="6" w:tplc="E26E147A">
      <w:start w:val="1"/>
      <w:numFmt w:val="bullet"/>
      <w:lvlText w:val=""/>
      <w:lvlJc w:val="left"/>
      <w:pPr>
        <w:ind w:left="5400" w:hanging="360"/>
      </w:pPr>
      <w:rPr>
        <w:rFonts w:ascii="Symbol" w:hAnsi="Symbol" w:hint="default"/>
      </w:rPr>
    </w:lvl>
    <w:lvl w:ilvl="7" w:tplc="130AC6D8">
      <w:start w:val="1"/>
      <w:numFmt w:val="bullet"/>
      <w:lvlText w:val="o"/>
      <w:lvlJc w:val="left"/>
      <w:pPr>
        <w:ind w:left="6120" w:hanging="360"/>
      </w:pPr>
      <w:rPr>
        <w:rFonts w:ascii="Courier New" w:hAnsi="Courier New" w:hint="default"/>
      </w:rPr>
    </w:lvl>
    <w:lvl w:ilvl="8" w:tplc="FED4CD54">
      <w:start w:val="1"/>
      <w:numFmt w:val="bullet"/>
      <w:lvlText w:val=""/>
      <w:lvlJc w:val="left"/>
      <w:pPr>
        <w:ind w:left="6840" w:hanging="360"/>
      </w:pPr>
      <w:rPr>
        <w:rFonts w:ascii="Wingdings" w:hAnsi="Wingdings" w:hint="default"/>
      </w:rPr>
    </w:lvl>
  </w:abstractNum>
  <w:abstractNum w:abstractNumId="15" w15:restartNumberingAfterBreak="0">
    <w:nsid w:val="66D13243"/>
    <w:multiLevelType w:val="hybridMultilevel"/>
    <w:tmpl w:val="7F147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D250A7"/>
    <w:multiLevelType w:val="hybridMultilevel"/>
    <w:tmpl w:val="10B65900"/>
    <w:lvl w:ilvl="0" w:tplc="DB40E14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091394"/>
    <w:multiLevelType w:val="multilevel"/>
    <w:tmpl w:val="8FB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E205FF"/>
    <w:multiLevelType w:val="hybridMultilevel"/>
    <w:tmpl w:val="5F720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1A4E9D"/>
    <w:multiLevelType w:val="hybridMultilevel"/>
    <w:tmpl w:val="2F10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E04E6C"/>
    <w:multiLevelType w:val="hybridMultilevel"/>
    <w:tmpl w:val="4C40B07A"/>
    <w:lvl w:ilvl="0" w:tplc="782C912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D868C3"/>
    <w:multiLevelType w:val="hybridMultilevel"/>
    <w:tmpl w:val="7D6C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4"/>
  </w:num>
  <w:num w:numId="4">
    <w:abstractNumId w:val="0"/>
  </w:num>
  <w:num w:numId="5">
    <w:abstractNumId w:val="9"/>
  </w:num>
  <w:num w:numId="6">
    <w:abstractNumId w:val="12"/>
  </w:num>
  <w:num w:numId="7">
    <w:abstractNumId w:val="2"/>
  </w:num>
  <w:num w:numId="8">
    <w:abstractNumId w:val="1"/>
  </w:num>
  <w:num w:numId="9">
    <w:abstractNumId w:val="17"/>
  </w:num>
  <w:num w:numId="10">
    <w:abstractNumId w:val="18"/>
  </w:num>
  <w:num w:numId="11">
    <w:abstractNumId w:val="15"/>
  </w:num>
  <w:num w:numId="12">
    <w:abstractNumId w:val="6"/>
  </w:num>
  <w:num w:numId="13">
    <w:abstractNumId w:val="10"/>
  </w:num>
  <w:num w:numId="14">
    <w:abstractNumId w:val="11"/>
  </w:num>
  <w:num w:numId="15">
    <w:abstractNumId w:val="16"/>
  </w:num>
  <w:num w:numId="16">
    <w:abstractNumId w:val="2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 w:numId="20">
    <w:abstractNumId w:val="7"/>
  </w:num>
  <w:num w:numId="21">
    <w:abstractNumId w:val="20"/>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F2"/>
    <w:rsid w:val="000008CE"/>
    <w:rsid w:val="00010D8E"/>
    <w:rsid w:val="00010DBC"/>
    <w:rsid w:val="00010DCD"/>
    <w:rsid w:val="00014321"/>
    <w:rsid w:val="0001579E"/>
    <w:rsid w:val="000170DB"/>
    <w:rsid w:val="0001727D"/>
    <w:rsid w:val="00021730"/>
    <w:rsid w:val="0002485F"/>
    <w:rsid w:val="000248A9"/>
    <w:rsid w:val="000354E8"/>
    <w:rsid w:val="00045AED"/>
    <w:rsid w:val="000465E3"/>
    <w:rsid w:val="00051476"/>
    <w:rsid w:val="00052530"/>
    <w:rsid w:val="00053572"/>
    <w:rsid w:val="0005566B"/>
    <w:rsid w:val="0006184E"/>
    <w:rsid w:val="00062D7F"/>
    <w:rsid w:val="0006677D"/>
    <w:rsid w:val="00066F17"/>
    <w:rsid w:val="00070D2F"/>
    <w:rsid w:val="0007161C"/>
    <w:rsid w:val="00072D54"/>
    <w:rsid w:val="000762F0"/>
    <w:rsid w:val="00077D49"/>
    <w:rsid w:val="00082975"/>
    <w:rsid w:val="00083541"/>
    <w:rsid w:val="000858A4"/>
    <w:rsid w:val="000869D8"/>
    <w:rsid w:val="00090154"/>
    <w:rsid w:val="00091E8A"/>
    <w:rsid w:val="000955B1"/>
    <w:rsid w:val="000957EE"/>
    <w:rsid w:val="000A380D"/>
    <w:rsid w:val="000A4ABB"/>
    <w:rsid w:val="000A67DA"/>
    <w:rsid w:val="000A754C"/>
    <w:rsid w:val="000B02BF"/>
    <w:rsid w:val="000B0747"/>
    <w:rsid w:val="000B0839"/>
    <w:rsid w:val="000B4C02"/>
    <w:rsid w:val="000B5851"/>
    <w:rsid w:val="000B7AD1"/>
    <w:rsid w:val="000C078D"/>
    <w:rsid w:val="000C09CB"/>
    <w:rsid w:val="000C12D2"/>
    <w:rsid w:val="000C1F4A"/>
    <w:rsid w:val="000C2B75"/>
    <w:rsid w:val="000C40C6"/>
    <w:rsid w:val="000C4EA1"/>
    <w:rsid w:val="000C5358"/>
    <w:rsid w:val="000C6EBD"/>
    <w:rsid w:val="000D0B36"/>
    <w:rsid w:val="000D0DBD"/>
    <w:rsid w:val="000D1C9D"/>
    <w:rsid w:val="000D3886"/>
    <w:rsid w:val="000D38EA"/>
    <w:rsid w:val="000D755F"/>
    <w:rsid w:val="000D7BDE"/>
    <w:rsid w:val="000E6E6F"/>
    <w:rsid w:val="000F04BE"/>
    <w:rsid w:val="000F38F7"/>
    <w:rsid w:val="000F4DF0"/>
    <w:rsid w:val="000F71ED"/>
    <w:rsid w:val="000F7D09"/>
    <w:rsid w:val="00101B2F"/>
    <w:rsid w:val="00103ADD"/>
    <w:rsid w:val="001108B6"/>
    <w:rsid w:val="0011509F"/>
    <w:rsid w:val="00116284"/>
    <w:rsid w:val="00116CE5"/>
    <w:rsid w:val="00124F3B"/>
    <w:rsid w:val="00125699"/>
    <w:rsid w:val="00125ED0"/>
    <w:rsid w:val="00127CE3"/>
    <w:rsid w:val="0013221D"/>
    <w:rsid w:val="0013243A"/>
    <w:rsid w:val="00132FD1"/>
    <w:rsid w:val="00136E0D"/>
    <w:rsid w:val="0014058B"/>
    <w:rsid w:val="00141B7E"/>
    <w:rsid w:val="001438B1"/>
    <w:rsid w:val="0014416C"/>
    <w:rsid w:val="00151892"/>
    <w:rsid w:val="00152413"/>
    <w:rsid w:val="0016030B"/>
    <w:rsid w:val="00162645"/>
    <w:rsid w:val="00163303"/>
    <w:rsid w:val="00163762"/>
    <w:rsid w:val="0017438E"/>
    <w:rsid w:val="00176D59"/>
    <w:rsid w:val="00185B41"/>
    <w:rsid w:val="00186025"/>
    <w:rsid w:val="001869E6"/>
    <w:rsid w:val="00191503"/>
    <w:rsid w:val="00195DCA"/>
    <w:rsid w:val="001A060C"/>
    <w:rsid w:val="001A13B4"/>
    <w:rsid w:val="001A1C27"/>
    <w:rsid w:val="001A27D5"/>
    <w:rsid w:val="001A4A31"/>
    <w:rsid w:val="001A7609"/>
    <w:rsid w:val="001B109B"/>
    <w:rsid w:val="001B1D24"/>
    <w:rsid w:val="001B2B87"/>
    <w:rsid w:val="001B48D4"/>
    <w:rsid w:val="001C4182"/>
    <w:rsid w:val="001C6549"/>
    <w:rsid w:val="001C7A93"/>
    <w:rsid w:val="001C7F76"/>
    <w:rsid w:val="001D4CA5"/>
    <w:rsid w:val="001E6A64"/>
    <w:rsid w:val="001E7AFD"/>
    <w:rsid w:val="001E7B3A"/>
    <w:rsid w:val="001F091C"/>
    <w:rsid w:val="001F212B"/>
    <w:rsid w:val="001F246C"/>
    <w:rsid w:val="001F2667"/>
    <w:rsid w:val="001F3E17"/>
    <w:rsid w:val="001F69A0"/>
    <w:rsid w:val="001F7482"/>
    <w:rsid w:val="0020231B"/>
    <w:rsid w:val="00203FC8"/>
    <w:rsid w:val="0020565D"/>
    <w:rsid w:val="00206421"/>
    <w:rsid w:val="00212134"/>
    <w:rsid w:val="00214046"/>
    <w:rsid w:val="00214FC4"/>
    <w:rsid w:val="00220D03"/>
    <w:rsid w:val="0022239B"/>
    <w:rsid w:val="002246B4"/>
    <w:rsid w:val="0022680E"/>
    <w:rsid w:val="002278DA"/>
    <w:rsid w:val="00230A72"/>
    <w:rsid w:val="002319D2"/>
    <w:rsid w:val="002360FF"/>
    <w:rsid w:val="00236478"/>
    <w:rsid w:val="00237FDE"/>
    <w:rsid w:val="00242FC6"/>
    <w:rsid w:val="00243AB8"/>
    <w:rsid w:val="00251321"/>
    <w:rsid w:val="00252459"/>
    <w:rsid w:val="00255655"/>
    <w:rsid w:val="002556E6"/>
    <w:rsid w:val="00262140"/>
    <w:rsid w:val="00264B8F"/>
    <w:rsid w:val="00264EC6"/>
    <w:rsid w:val="00266C74"/>
    <w:rsid w:val="0026758F"/>
    <w:rsid w:val="002767BB"/>
    <w:rsid w:val="00277F3A"/>
    <w:rsid w:val="0028013A"/>
    <w:rsid w:val="002840DB"/>
    <w:rsid w:val="00285084"/>
    <w:rsid w:val="00285A29"/>
    <w:rsid w:val="00290776"/>
    <w:rsid w:val="00294CC2"/>
    <w:rsid w:val="002964FD"/>
    <w:rsid w:val="00297435"/>
    <w:rsid w:val="0029787C"/>
    <w:rsid w:val="002A17C4"/>
    <w:rsid w:val="002A42E1"/>
    <w:rsid w:val="002A67B9"/>
    <w:rsid w:val="002A7410"/>
    <w:rsid w:val="002A7D77"/>
    <w:rsid w:val="002B04CC"/>
    <w:rsid w:val="002B15CE"/>
    <w:rsid w:val="002B561B"/>
    <w:rsid w:val="002C18AF"/>
    <w:rsid w:val="002C43D9"/>
    <w:rsid w:val="002C5F4F"/>
    <w:rsid w:val="002C7680"/>
    <w:rsid w:val="002D0EF1"/>
    <w:rsid w:val="002D1081"/>
    <w:rsid w:val="002D1359"/>
    <w:rsid w:val="002D2510"/>
    <w:rsid w:val="002E01C1"/>
    <w:rsid w:val="002E4497"/>
    <w:rsid w:val="002F4851"/>
    <w:rsid w:val="002F62A9"/>
    <w:rsid w:val="002F7487"/>
    <w:rsid w:val="00302B9A"/>
    <w:rsid w:val="003055DC"/>
    <w:rsid w:val="003105D3"/>
    <w:rsid w:val="00312241"/>
    <w:rsid w:val="00317951"/>
    <w:rsid w:val="00327695"/>
    <w:rsid w:val="00327F58"/>
    <w:rsid w:val="003372F9"/>
    <w:rsid w:val="00337645"/>
    <w:rsid w:val="00337862"/>
    <w:rsid w:val="0034113D"/>
    <w:rsid w:val="003441A8"/>
    <w:rsid w:val="0034435F"/>
    <w:rsid w:val="00346D8D"/>
    <w:rsid w:val="00347148"/>
    <w:rsid w:val="003501C7"/>
    <w:rsid w:val="00350471"/>
    <w:rsid w:val="00351911"/>
    <w:rsid w:val="00361BEE"/>
    <w:rsid w:val="00361EF2"/>
    <w:rsid w:val="00364DDF"/>
    <w:rsid w:val="003665AD"/>
    <w:rsid w:val="003724B4"/>
    <w:rsid w:val="00374C96"/>
    <w:rsid w:val="00380274"/>
    <w:rsid w:val="00384BCD"/>
    <w:rsid w:val="003902F5"/>
    <w:rsid w:val="003915BA"/>
    <w:rsid w:val="0039246D"/>
    <w:rsid w:val="003966EE"/>
    <w:rsid w:val="0039707C"/>
    <w:rsid w:val="003A1CB2"/>
    <w:rsid w:val="003A20B0"/>
    <w:rsid w:val="003A3C97"/>
    <w:rsid w:val="003A513A"/>
    <w:rsid w:val="003A6556"/>
    <w:rsid w:val="003B0C26"/>
    <w:rsid w:val="003B126F"/>
    <w:rsid w:val="003B2483"/>
    <w:rsid w:val="003B2781"/>
    <w:rsid w:val="003B3176"/>
    <w:rsid w:val="003B4A46"/>
    <w:rsid w:val="003B5A89"/>
    <w:rsid w:val="003B6106"/>
    <w:rsid w:val="003B61E4"/>
    <w:rsid w:val="003C6705"/>
    <w:rsid w:val="003E45E9"/>
    <w:rsid w:val="003E525A"/>
    <w:rsid w:val="003F6D0C"/>
    <w:rsid w:val="00401D2D"/>
    <w:rsid w:val="00402BF4"/>
    <w:rsid w:val="00404E96"/>
    <w:rsid w:val="004109A7"/>
    <w:rsid w:val="00411232"/>
    <w:rsid w:val="004152B4"/>
    <w:rsid w:val="0041654A"/>
    <w:rsid w:val="004204D3"/>
    <w:rsid w:val="00420FCD"/>
    <w:rsid w:val="00424473"/>
    <w:rsid w:val="004266FA"/>
    <w:rsid w:val="00427AA1"/>
    <w:rsid w:val="004331D4"/>
    <w:rsid w:val="004331E0"/>
    <w:rsid w:val="004333DC"/>
    <w:rsid w:val="004370F6"/>
    <w:rsid w:val="00437ECA"/>
    <w:rsid w:val="00441143"/>
    <w:rsid w:val="0044144D"/>
    <w:rsid w:val="00442106"/>
    <w:rsid w:val="00442240"/>
    <w:rsid w:val="004469A3"/>
    <w:rsid w:val="004502F8"/>
    <w:rsid w:val="00450D95"/>
    <w:rsid w:val="0045254E"/>
    <w:rsid w:val="0045284A"/>
    <w:rsid w:val="00461696"/>
    <w:rsid w:val="00461BE2"/>
    <w:rsid w:val="00462625"/>
    <w:rsid w:val="00462756"/>
    <w:rsid w:val="0046703F"/>
    <w:rsid w:val="00472A7B"/>
    <w:rsid w:val="00472C9B"/>
    <w:rsid w:val="00475F9C"/>
    <w:rsid w:val="00480EE8"/>
    <w:rsid w:val="00481D0E"/>
    <w:rsid w:val="004830EC"/>
    <w:rsid w:val="00483F74"/>
    <w:rsid w:val="00484A58"/>
    <w:rsid w:val="004A1518"/>
    <w:rsid w:val="004A1F90"/>
    <w:rsid w:val="004A2201"/>
    <w:rsid w:val="004A3D6A"/>
    <w:rsid w:val="004A6EBC"/>
    <w:rsid w:val="004A710B"/>
    <w:rsid w:val="004B1654"/>
    <w:rsid w:val="004B4033"/>
    <w:rsid w:val="004B7373"/>
    <w:rsid w:val="004B78E6"/>
    <w:rsid w:val="004C0A35"/>
    <w:rsid w:val="004C1E9A"/>
    <w:rsid w:val="004C579E"/>
    <w:rsid w:val="004C62CA"/>
    <w:rsid w:val="004D1002"/>
    <w:rsid w:val="004D13B6"/>
    <w:rsid w:val="004D1843"/>
    <w:rsid w:val="004D19DA"/>
    <w:rsid w:val="004D3E18"/>
    <w:rsid w:val="004D410A"/>
    <w:rsid w:val="004D5145"/>
    <w:rsid w:val="004D5649"/>
    <w:rsid w:val="004E3306"/>
    <w:rsid w:val="004E4D7A"/>
    <w:rsid w:val="004E6D11"/>
    <w:rsid w:val="004E7F56"/>
    <w:rsid w:val="004F030C"/>
    <w:rsid w:val="004F61CD"/>
    <w:rsid w:val="004F6B44"/>
    <w:rsid w:val="004F78D2"/>
    <w:rsid w:val="0050240A"/>
    <w:rsid w:val="00505BAD"/>
    <w:rsid w:val="00507BC9"/>
    <w:rsid w:val="005137A7"/>
    <w:rsid w:val="00515DAD"/>
    <w:rsid w:val="00515EEE"/>
    <w:rsid w:val="0051730A"/>
    <w:rsid w:val="0051768A"/>
    <w:rsid w:val="00520504"/>
    <w:rsid w:val="0052334E"/>
    <w:rsid w:val="005265B1"/>
    <w:rsid w:val="00535833"/>
    <w:rsid w:val="0053602C"/>
    <w:rsid w:val="00541120"/>
    <w:rsid w:val="00543D76"/>
    <w:rsid w:val="00545932"/>
    <w:rsid w:val="005539D1"/>
    <w:rsid w:val="00553B6B"/>
    <w:rsid w:val="00555CD9"/>
    <w:rsid w:val="0056263D"/>
    <w:rsid w:val="00566071"/>
    <w:rsid w:val="00570949"/>
    <w:rsid w:val="005753B2"/>
    <w:rsid w:val="00576CDC"/>
    <w:rsid w:val="00577449"/>
    <w:rsid w:val="005778A0"/>
    <w:rsid w:val="005806CD"/>
    <w:rsid w:val="00580976"/>
    <w:rsid w:val="00580B84"/>
    <w:rsid w:val="00581F63"/>
    <w:rsid w:val="0058552F"/>
    <w:rsid w:val="0058678F"/>
    <w:rsid w:val="0059220B"/>
    <w:rsid w:val="0059434F"/>
    <w:rsid w:val="005950E3"/>
    <w:rsid w:val="005967AC"/>
    <w:rsid w:val="005A36DD"/>
    <w:rsid w:val="005A4196"/>
    <w:rsid w:val="005A537F"/>
    <w:rsid w:val="005A770D"/>
    <w:rsid w:val="005B2C2B"/>
    <w:rsid w:val="005B57DA"/>
    <w:rsid w:val="005B7957"/>
    <w:rsid w:val="005C575A"/>
    <w:rsid w:val="005D22FA"/>
    <w:rsid w:val="005D2B36"/>
    <w:rsid w:val="005D2DEC"/>
    <w:rsid w:val="005D3F61"/>
    <w:rsid w:val="005E04B4"/>
    <w:rsid w:val="005E3526"/>
    <w:rsid w:val="005E51CE"/>
    <w:rsid w:val="005E7BCA"/>
    <w:rsid w:val="005F2949"/>
    <w:rsid w:val="005F5770"/>
    <w:rsid w:val="005F6EC7"/>
    <w:rsid w:val="005F6F3F"/>
    <w:rsid w:val="00601280"/>
    <w:rsid w:val="0060673F"/>
    <w:rsid w:val="00606AF5"/>
    <w:rsid w:val="006102EB"/>
    <w:rsid w:val="006129FA"/>
    <w:rsid w:val="006143CE"/>
    <w:rsid w:val="0061525B"/>
    <w:rsid w:val="00621D31"/>
    <w:rsid w:val="006243DE"/>
    <w:rsid w:val="00626517"/>
    <w:rsid w:val="00627683"/>
    <w:rsid w:val="006325AA"/>
    <w:rsid w:val="00640692"/>
    <w:rsid w:val="00640E56"/>
    <w:rsid w:val="00643B7A"/>
    <w:rsid w:val="00643DE3"/>
    <w:rsid w:val="00644720"/>
    <w:rsid w:val="00652A9D"/>
    <w:rsid w:val="006549C2"/>
    <w:rsid w:val="00654E66"/>
    <w:rsid w:val="006553E0"/>
    <w:rsid w:val="00655F7A"/>
    <w:rsid w:val="00662531"/>
    <w:rsid w:val="0066709B"/>
    <w:rsid w:val="00671DD3"/>
    <w:rsid w:val="00673F51"/>
    <w:rsid w:val="00680983"/>
    <w:rsid w:val="00682193"/>
    <w:rsid w:val="006822E1"/>
    <w:rsid w:val="006823DE"/>
    <w:rsid w:val="006827BC"/>
    <w:rsid w:val="006866C8"/>
    <w:rsid w:val="00686E72"/>
    <w:rsid w:val="0068754B"/>
    <w:rsid w:val="0069177C"/>
    <w:rsid w:val="00693015"/>
    <w:rsid w:val="00693E40"/>
    <w:rsid w:val="006956E7"/>
    <w:rsid w:val="00696C22"/>
    <w:rsid w:val="006A26F4"/>
    <w:rsid w:val="006A3808"/>
    <w:rsid w:val="006A3F7A"/>
    <w:rsid w:val="006A4157"/>
    <w:rsid w:val="006A530A"/>
    <w:rsid w:val="006A6BD8"/>
    <w:rsid w:val="006B1A19"/>
    <w:rsid w:val="006B30D6"/>
    <w:rsid w:val="006B4FEE"/>
    <w:rsid w:val="006C0A78"/>
    <w:rsid w:val="006C2E3A"/>
    <w:rsid w:val="006C5A6C"/>
    <w:rsid w:val="006C7254"/>
    <w:rsid w:val="006D6886"/>
    <w:rsid w:val="006E0B6A"/>
    <w:rsid w:val="006E226C"/>
    <w:rsid w:val="006E472D"/>
    <w:rsid w:val="006F0389"/>
    <w:rsid w:val="006F0EEA"/>
    <w:rsid w:val="006F27D9"/>
    <w:rsid w:val="006F3E6C"/>
    <w:rsid w:val="0070337D"/>
    <w:rsid w:val="00704043"/>
    <w:rsid w:val="007067F1"/>
    <w:rsid w:val="00707DF4"/>
    <w:rsid w:val="00713857"/>
    <w:rsid w:val="0071727C"/>
    <w:rsid w:val="00717EB0"/>
    <w:rsid w:val="00717EB1"/>
    <w:rsid w:val="007204D4"/>
    <w:rsid w:val="00720E06"/>
    <w:rsid w:val="00722B48"/>
    <w:rsid w:val="007235EF"/>
    <w:rsid w:val="0072507C"/>
    <w:rsid w:val="00733A6B"/>
    <w:rsid w:val="00733BD0"/>
    <w:rsid w:val="00734A6A"/>
    <w:rsid w:val="0074035B"/>
    <w:rsid w:val="0074592B"/>
    <w:rsid w:val="007470F3"/>
    <w:rsid w:val="00750A95"/>
    <w:rsid w:val="00750F01"/>
    <w:rsid w:val="007537CF"/>
    <w:rsid w:val="007557F7"/>
    <w:rsid w:val="007573AB"/>
    <w:rsid w:val="00762E14"/>
    <w:rsid w:val="007637C8"/>
    <w:rsid w:val="00764847"/>
    <w:rsid w:val="00770AAC"/>
    <w:rsid w:val="00772ED4"/>
    <w:rsid w:val="00775D7C"/>
    <w:rsid w:val="00775F64"/>
    <w:rsid w:val="007810A5"/>
    <w:rsid w:val="00785E4A"/>
    <w:rsid w:val="00786A7D"/>
    <w:rsid w:val="007871A2"/>
    <w:rsid w:val="00792C26"/>
    <w:rsid w:val="0079543E"/>
    <w:rsid w:val="00795BCE"/>
    <w:rsid w:val="007974BC"/>
    <w:rsid w:val="007A0052"/>
    <w:rsid w:val="007A0D30"/>
    <w:rsid w:val="007A2B7E"/>
    <w:rsid w:val="007A5644"/>
    <w:rsid w:val="007A6AAA"/>
    <w:rsid w:val="007A7995"/>
    <w:rsid w:val="007B1AF6"/>
    <w:rsid w:val="007B2C5B"/>
    <w:rsid w:val="007D05FF"/>
    <w:rsid w:val="007D294B"/>
    <w:rsid w:val="007E3D71"/>
    <w:rsid w:val="007E3F15"/>
    <w:rsid w:val="007E4DEE"/>
    <w:rsid w:val="007E6202"/>
    <w:rsid w:val="007E7701"/>
    <w:rsid w:val="007F0DCD"/>
    <w:rsid w:val="007F2083"/>
    <w:rsid w:val="007F2423"/>
    <w:rsid w:val="007F6B7D"/>
    <w:rsid w:val="00800FD6"/>
    <w:rsid w:val="00802634"/>
    <w:rsid w:val="00807722"/>
    <w:rsid w:val="008078CF"/>
    <w:rsid w:val="0080791C"/>
    <w:rsid w:val="00810543"/>
    <w:rsid w:val="008106BD"/>
    <w:rsid w:val="00810C44"/>
    <w:rsid w:val="00811D1E"/>
    <w:rsid w:val="00814248"/>
    <w:rsid w:val="00820C39"/>
    <w:rsid w:val="0082182C"/>
    <w:rsid w:val="00825976"/>
    <w:rsid w:val="0083220A"/>
    <w:rsid w:val="008323F6"/>
    <w:rsid w:val="00832765"/>
    <w:rsid w:val="00832E22"/>
    <w:rsid w:val="00833A10"/>
    <w:rsid w:val="00836891"/>
    <w:rsid w:val="00837285"/>
    <w:rsid w:val="008372E7"/>
    <w:rsid w:val="00843879"/>
    <w:rsid w:val="00847AF7"/>
    <w:rsid w:val="00850C51"/>
    <w:rsid w:val="008513AA"/>
    <w:rsid w:val="00851F2D"/>
    <w:rsid w:val="00852EDD"/>
    <w:rsid w:val="008532E1"/>
    <w:rsid w:val="00855E3B"/>
    <w:rsid w:val="008563A1"/>
    <w:rsid w:val="00856C9F"/>
    <w:rsid w:val="0086262F"/>
    <w:rsid w:val="00866956"/>
    <w:rsid w:val="0087524A"/>
    <w:rsid w:val="00884312"/>
    <w:rsid w:val="0088471E"/>
    <w:rsid w:val="0088615D"/>
    <w:rsid w:val="008879DF"/>
    <w:rsid w:val="00887B39"/>
    <w:rsid w:val="00890D99"/>
    <w:rsid w:val="00891100"/>
    <w:rsid w:val="00895780"/>
    <w:rsid w:val="008971FE"/>
    <w:rsid w:val="008A0281"/>
    <w:rsid w:val="008A05AB"/>
    <w:rsid w:val="008A09A8"/>
    <w:rsid w:val="008A2EE7"/>
    <w:rsid w:val="008A3E9F"/>
    <w:rsid w:val="008A5623"/>
    <w:rsid w:val="008A5668"/>
    <w:rsid w:val="008A60F2"/>
    <w:rsid w:val="008B4100"/>
    <w:rsid w:val="008B537B"/>
    <w:rsid w:val="008B5F96"/>
    <w:rsid w:val="008C6FDC"/>
    <w:rsid w:val="008D3206"/>
    <w:rsid w:val="008D34A9"/>
    <w:rsid w:val="008D6DF1"/>
    <w:rsid w:val="008D736C"/>
    <w:rsid w:val="008E26D5"/>
    <w:rsid w:val="008E513A"/>
    <w:rsid w:val="008E6BC2"/>
    <w:rsid w:val="008E6DA3"/>
    <w:rsid w:val="008F180C"/>
    <w:rsid w:val="008F76A2"/>
    <w:rsid w:val="00901488"/>
    <w:rsid w:val="0090188C"/>
    <w:rsid w:val="00901D9E"/>
    <w:rsid w:val="00902923"/>
    <w:rsid w:val="00902A37"/>
    <w:rsid w:val="00906316"/>
    <w:rsid w:val="009106C0"/>
    <w:rsid w:val="0091349E"/>
    <w:rsid w:val="009145F9"/>
    <w:rsid w:val="00916F93"/>
    <w:rsid w:val="0091775E"/>
    <w:rsid w:val="00917802"/>
    <w:rsid w:val="00920B94"/>
    <w:rsid w:val="00920C7D"/>
    <w:rsid w:val="009266CD"/>
    <w:rsid w:val="00926937"/>
    <w:rsid w:val="00927250"/>
    <w:rsid w:val="009300A3"/>
    <w:rsid w:val="00930328"/>
    <w:rsid w:val="00940D2B"/>
    <w:rsid w:val="00940D99"/>
    <w:rsid w:val="00944700"/>
    <w:rsid w:val="009448C8"/>
    <w:rsid w:val="009452F6"/>
    <w:rsid w:val="00951EE2"/>
    <w:rsid w:val="00957342"/>
    <w:rsid w:val="00962798"/>
    <w:rsid w:val="0096484C"/>
    <w:rsid w:val="009656C6"/>
    <w:rsid w:val="00967003"/>
    <w:rsid w:val="009714A0"/>
    <w:rsid w:val="00971EBC"/>
    <w:rsid w:val="00982ACA"/>
    <w:rsid w:val="00982D7E"/>
    <w:rsid w:val="009846B5"/>
    <w:rsid w:val="009860CB"/>
    <w:rsid w:val="009876F2"/>
    <w:rsid w:val="009932B4"/>
    <w:rsid w:val="009A00E5"/>
    <w:rsid w:val="009A0429"/>
    <w:rsid w:val="009B04CF"/>
    <w:rsid w:val="009B0B2F"/>
    <w:rsid w:val="009B46D2"/>
    <w:rsid w:val="009B47E3"/>
    <w:rsid w:val="009B6788"/>
    <w:rsid w:val="009B745A"/>
    <w:rsid w:val="009C018F"/>
    <w:rsid w:val="009D2893"/>
    <w:rsid w:val="009D34A5"/>
    <w:rsid w:val="009D6057"/>
    <w:rsid w:val="009E1C33"/>
    <w:rsid w:val="009E2CFA"/>
    <w:rsid w:val="009E4298"/>
    <w:rsid w:val="009E636B"/>
    <w:rsid w:val="009E692E"/>
    <w:rsid w:val="009E7015"/>
    <w:rsid w:val="009F0757"/>
    <w:rsid w:val="009F2099"/>
    <w:rsid w:val="009F281E"/>
    <w:rsid w:val="009F2B91"/>
    <w:rsid w:val="009F46A8"/>
    <w:rsid w:val="009F4908"/>
    <w:rsid w:val="009F4A6A"/>
    <w:rsid w:val="009F5366"/>
    <w:rsid w:val="009F6A88"/>
    <w:rsid w:val="00A0506C"/>
    <w:rsid w:val="00A0536D"/>
    <w:rsid w:val="00A0634D"/>
    <w:rsid w:val="00A11005"/>
    <w:rsid w:val="00A14D0E"/>
    <w:rsid w:val="00A17894"/>
    <w:rsid w:val="00A17E82"/>
    <w:rsid w:val="00A2001A"/>
    <w:rsid w:val="00A21755"/>
    <w:rsid w:val="00A21AFD"/>
    <w:rsid w:val="00A21C96"/>
    <w:rsid w:val="00A24BBF"/>
    <w:rsid w:val="00A27DBE"/>
    <w:rsid w:val="00A32031"/>
    <w:rsid w:val="00A3232D"/>
    <w:rsid w:val="00A352A5"/>
    <w:rsid w:val="00A36B0E"/>
    <w:rsid w:val="00A36D03"/>
    <w:rsid w:val="00A410FD"/>
    <w:rsid w:val="00A46357"/>
    <w:rsid w:val="00A539D0"/>
    <w:rsid w:val="00A56FC1"/>
    <w:rsid w:val="00A60E73"/>
    <w:rsid w:val="00A62062"/>
    <w:rsid w:val="00A663C8"/>
    <w:rsid w:val="00A66FB1"/>
    <w:rsid w:val="00A73CDD"/>
    <w:rsid w:val="00A778C9"/>
    <w:rsid w:val="00A77D37"/>
    <w:rsid w:val="00A828F2"/>
    <w:rsid w:val="00A85C49"/>
    <w:rsid w:val="00A921B2"/>
    <w:rsid w:val="00A93EF6"/>
    <w:rsid w:val="00A9612D"/>
    <w:rsid w:val="00AA6BD5"/>
    <w:rsid w:val="00AA79F2"/>
    <w:rsid w:val="00AB09FA"/>
    <w:rsid w:val="00AB18C9"/>
    <w:rsid w:val="00AB1A00"/>
    <w:rsid w:val="00AC594D"/>
    <w:rsid w:val="00AC64CA"/>
    <w:rsid w:val="00AD2A5A"/>
    <w:rsid w:val="00AD2A5B"/>
    <w:rsid w:val="00AD2D7D"/>
    <w:rsid w:val="00AD3E1F"/>
    <w:rsid w:val="00AD6C50"/>
    <w:rsid w:val="00AD7FDE"/>
    <w:rsid w:val="00AE5184"/>
    <w:rsid w:val="00AF1F48"/>
    <w:rsid w:val="00AF30FB"/>
    <w:rsid w:val="00AF3B2C"/>
    <w:rsid w:val="00AF4013"/>
    <w:rsid w:val="00AF49AA"/>
    <w:rsid w:val="00AF77C5"/>
    <w:rsid w:val="00B00B80"/>
    <w:rsid w:val="00B0342C"/>
    <w:rsid w:val="00B03FD9"/>
    <w:rsid w:val="00B04893"/>
    <w:rsid w:val="00B07C9D"/>
    <w:rsid w:val="00B156C2"/>
    <w:rsid w:val="00B17CBE"/>
    <w:rsid w:val="00B20167"/>
    <w:rsid w:val="00B2096C"/>
    <w:rsid w:val="00B21ABE"/>
    <w:rsid w:val="00B22A44"/>
    <w:rsid w:val="00B22DE7"/>
    <w:rsid w:val="00B254F2"/>
    <w:rsid w:val="00B25AFA"/>
    <w:rsid w:val="00B25E1D"/>
    <w:rsid w:val="00B2765F"/>
    <w:rsid w:val="00B33943"/>
    <w:rsid w:val="00B36E30"/>
    <w:rsid w:val="00B40127"/>
    <w:rsid w:val="00B41B1A"/>
    <w:rsid w:val="00B5137D"/>
    <w:rsid w:val="00B527B5"/>
    <w:rsid w:val="00B5414F"/>
    <w:rsid w:val="00B55E3B"/>
    <w:rsid w:val="00B56D60"/>
    <w:rsid w:val="00B618A4"/>
    <w:rsid w:val="00B61A3D"/>
    <w:rsid w:val="00B628A9"/>
    <w:rsid w:val="00B62B7E"/>
    <w:rsid w:val="00B639CE"/>
    <w:rsid w:val="00B6435E"/>
    <w:rsid w:val="00B667C8"/>
    <w:rsid w:val="00B675B1"/>
    <w:rsid w:val="00B714C7"/>
    <w:rsid w:val="00B71582"/>
    <w:rsid w:val="00B71714"/>
    <w:rsid w:val="00B72506"/>
    <w:rsid w:val="00B73BE9"/>
    <w:rsid w:val="00B77CFE"/>
    <w:rsid w:val="00B81C9B"/>
    <w:rsid w:val="00B83C3F"/>
    <w:rsid w:val="00B840F8"/>
    <w:rsid w:val="00B8520C"/>
    <w:rsid w:val="00B8529F"/>
    <w:rsid w:val="00B900DA"/>
    <w:rsid w:val="00B90C00"/>
    <w:rsid w:val="00B92886"/>
    <w:rsid w:val="00BA5A08"/>
    <w:rsid w:val="00BB084C"/>
    <w:rsid w:val="00BB0D03"/>
    <w:rsid w:val="00BB28F2"/>
    <w:rsid w:val="00BB4A9C"/>
    <w:rsid w:val="00BB5BB3"/>
    <w:rsid w:val="00BB6026"/>
    <w:rsid w:val="00BC46BA"/>
    <w:rsid w:val="00BC6548"/>
    <w:rsid w:val="00BD190F"/>
    <w:rsid w:val="00BD7E75"/>
    <w:rsid w:val="00BE18E3"/>
    <w:rsid w:val="00BE1D9B"/>
    <w:rsid w:val="00BE3005"/>
    <w:rsid w:val="00BE4415"/>
    <w:rsid w:val="00BE4B81"/>
    <w:rsid w:val="00BE74D2"/>
    <w:rsid w:val="00BE7F19"/>
    <w:rsid w:val="00BF2922"/>
    <w:rsid w:val="00BF5AF5"/>
    <w:rsid w:val="00C0107B"/>
    <w:rsid w:val="00C03348"/>
    <w:rsid w:val="00C0563F"/>
    <w:rsid w:val="00C074C6"/>
    <w:rsid w:val="00C103B5"/>
    <w:rsid w:val="00C12856"/>
    <w:rsid w:val="00C12920"/>
    <w:rsid w:val="00C13BBB"/>
    <w:rsid w:val="00C14365"/>
    <w:rsid w:val="00C159E2"/>
    <w:rsid w:val="00C229DB"/>
    <w:rsid w:val="00C27872"/>
    <w:rsid w:val="00C323A6"/>
    <w:rsid w:val="00C353AE"/>
    <w:rsid w:val="00C373BC"/>
    <w:rsid w:val="00C37833"/>
    <w:rsid w:val="00C4061E"/>
    <w:rsid w:val="00C4074C"/>
    <w:rsid w:val="00C446A6"/>
    <w:rsid w:val="00C459DC"/>
    <w:rsid w:val="00C46F9F"/>
    <w:rsid w:val="00C47882"/>
    <w:rsid w:val="00C51334"/>
    <w:rsid w:val="00C567B0"/>
    <w:rsid w:val="00C61004"/>
    <w:rsid w:val="00C61B17"/>
    <w:rsid w:val="00C659EE"/>
    <w:rsid w:val="00C65CCC"/>
    <w:rsid w:val="00C70FF5"/>
    <w:rsid w:val="00C741B0"/>
    <w:rsid w:val="00C8020D"/>
    <w:rsid w:val="00C8041E"/>
    <w:rsid w:val="00C8087A"/>
    <w:rsid w:val="00C83E39"/>
    <w:rsid w:val="00C85034"/>
    <w:rsid w:val="00C90F5A"/>
    <w:rsid w:val="00C9280D"/>
    <w:rsid w:val="00C929BC"/>
    <w:rsid w:val="00C95DD3"/>
    <w:rsid w:val="00C9658E"/>
    <w:rsid w:val="00C97B76"/>
    <w:rsid w:val="00CA2722"/>
    <w:rsid w:val="00CA3723"/>
    <w:rsid w:val="00CA483B"/>
    <w:rsid w:val="00CB096E"/>
    <w:rsid w:val="00CB132B"/>
    <w:rsid w:val="00CB202C"/>
    <w:rsid w:val="00CB399A"/>
    <w:rsid w:val="00CB6011"/>
    <w:rsid w:val="00CB616D"/>
    <w:rsid w:val="00CC0310"/>
    <w:rsid w:val="00CC162B"/>
    <w:rsid w:val="00CC4FB4"/>
    <w:rsid w:val="00CC5A69"/>
    <w:rsid w:val="00CC739E"/>
    <w:rsid w:val="00CD161C"/>
    <w:rsid w:val="00CD2F84"/>
    <w:rsid w:val="00CD4914"/>
    <w:rsid w:val="00CD62DB"/>
    <w:rsid w:val="00CD70BD"/>
    <w:rsid w:val="00CE015A"/>
    <w:rsid w:val="00CE5B7B"/>
    <w:rsid w:val="00CE652B"/>
    <w:rsid w:val="00CF1603"/>
    <w:rsid w:val="00CF3BEA"/>
    <w:rsid w:val="00CF4CEF"/>
    <w:rsid w:val="00CF523B"/>
    <w:rsid w:val="00CF5E3B"/>
    <w:rsid w:val="00CF614E"/>
    <w:rsid w:val="00CF6938"/>
    <w:rsid w:val="00CF7747"/>
    <w:rsid w:val="00CF7768"/>
    <w:rsid w:val="00D00181"/>
    <w:rsid w:val="00D05F70"/>
    <w:rsid w:val="00D07185"/>
    <w:rsid w:val="00D13969"/>
    <w:rsid w:val="00D15B98"/>
    <w:rsid w:val="00D16E08"/>
    <w:rsid w:val="00D1713B"/>
    <w:rsid w:val="00D17933"/>
    <w:rsid w:val="00D17ECF"/>
    <w:rsid w:val="00D22D82"/>
    <w:rsid w:val="00D23248"/>
    <w:rsid w:val="00D24FA3"/>
    <w:rsid w:val="00D269E6"/>
    <w:rsid w:val="00D37D2A"/>
    <w:rsid w:val="00D44983"/>
    <w:rsid w:val="00D50BB4"/>
    <w:rsid w:val="00D56941"/>
    <w:rsid w:val="00D57391"/>
    <w:rsid w:val="00D574D2"/>
    <w:rsid w:val="00D63725"/>
    <w:rsid w:val="00D663D5"/>
    <w:rsid w:val="00D73D82"/>
    <w:rsid w:val="00D74A52"/>
    <w:rsid w:val="00D76621"/>
    <w:rsid w:val="00D7679A"/>
    <w:rsid w:val="00D7793D"/>
    <w:rsid w:val="00D914CE"/>
    <w:rsid w:val="00D92251"/>
    <w:rsid w:val="00D92329"/>
    <w:rsid w:val="00D93102"/>
    <w:rsid w:val="00D94AB9"/>
    <w:rsid w:val="00D969EC"/>
    <w:rsid w:val="00D97B45"/>
    <w:rsid w:val="00DA2851"/>
    <w:rsid w:val="00DA2E3A"/>
    <w:rsid w:val="00DA3F74"/>
    <w:rsid w:val="00DA57AC"/>
    <w:rsid w:val="00DA5E79"/>
    <w:rsid w:val="00DA6901"/>
    <w:rsid w:val="00DB36C5"/>
    <w:rsid w:val="00DC2FEA"/>
    <w:rsid w:val="00DC706D"/>
    <w:rsid w:val="00DD14BB"/>
    <w:rsid w:val="00DD26F7"/>
    <w:rsid w:val="00DD3F6A"/>
    <w:rsid w:val="00DD4F24"/>
    <w:rsid w:val="00DD6DDD"/>
    <w:rsid w:val="00DE0582"/>
    <w:rsid w:val="00DE1139"/>
    <w:rsid w:val="00DE1F8C"/>
    <w:rsid w:val="00DE2DA1"/>
    <w:rsid w:val="00DE3321"/>
    <w:rsid w:val="00DE5838"/>
    <w:rsid w:val="00DE6219"/>
    <w:rsid w:val="00DE7B43"/>
    <w:rsid w:val="00DF0C8C"/>
    <w:rsid w:val="00DF441E"/>
    <w:rsid w:val="00DF6FF4"/>
    <w:rsid w:val="00DF742E"/>
    <w:rsid w:val="00E040DF"/>
    <w:rsid w:val="00E04A55"/>
    <w:rsid w:val="00E04E1C"/>
    <w:rsid w:val="00E07F8E"/>
    <w:rsid w:val="00E1262D"/>
    <w:rsid w:val="00E1661B"/>
    <w:rsid w:val="00E20105"/>
    <w:rsid w:val="00E250C4"/>
    <w:rsid w:val="00E30A1A"/>
    <w:rsid w:val="00E32FCF"/>
    <w:rsid w:val="00E37F43"/>
    <w:rsid w:val="00E402D6"/>
    <w:rsid w:val="00E422C4"/>
    <w:rsid w:val="00E54623"/>
    <w:rsid w:val="00E5608C"/>
    <w:rsid w:val="00E579C5"/>
    <w:rsid w:val="00E66F4A"/>
    <w:rsid w:val="00E7012E"/>
    <w:rsid w:val="00E74E7F"/>
    <w:rsid w:val="00E76D82"/>
    <w:rsid w:val="00E77E64"/>
    <w:rsid w:val="00E813EC"/>
    <w:rsid w:val="00E856B8"/>
    <w:rsid w:val="00E875A0"/>
    <w:rsid w:val="00E96A38"/>
    <w:rsid w:val="00EA1428"/>
    <w:rsid w:val="00EA2F06"/>
    <w:rsid w:val="00EA3846"/>
    <w:rsid w:val="00EA4EA2"/>
    <w:rsid w:val="00EB47D8"/>
    <w:rsid w:val="00EB7456"/>
    <w:rsid w:val="00EC0460"/>
    <w:rsid w:val="00EC3534"/>
    <w:rsid w:val="00EC43C8"/>
    <w:rsid w:val="00EC5176"/>
    <w:rsid w:val="00EC5963"/>
    <w:rsid w:val="00ED492A"/>
    <w:rsid w:val="00EE0850"/>
    <w:rsid w:val="00EE0C6B"/>
    <w:rsid w:val="00EE2840"/>
    <w:rsid w:val="00EE3294"/>
    <w:rsid w:val="00EE3982"/>
    <w:rsid w:val="00EE74A2"/>
    <w:rsid w:val="00EF0956"/>
    <w:rsid w:val="00EF285C"/>
    <w:rsid w:val="00EF2954"/>
    <w:rsid w:val="00EF3B01"/>
    <w:rsid w:val="00EF733E"/>
    <w:rsid w:val="00F002C9"/>
    <w:rsid w:val="00F00FBC"/>
    <w:rsid w:val="00F02A4D"/>
    <w:rsid w:val="00F04C94"/>
    <w:rsid w:val="00F0507C"/>
    <w:rsid w:val="00F067AC"/>
    <w:rsid w:val="00F108C5"/>
    <w:rsid w:val="00F1175C"/>
    <w:rsid w:val="00F20FC0"/>
    <w:rsid w:val="00F217CF"/>
    <w:rsid w:val="00F22687"/>
    <w:rsid w:val="00F2598D"/>
    <w:rsid w:val="00F27F92"/>
    <w:rsid w:val="00F27FD2"/>
    <w:rsid w:val="00F3085C"/>
    <w:rsid w:val="00F31DA5"/>
    <w:rsid w:val="00F35371"/>
    <w:rsid w:val="00F35DCF"/>
    <w:rsid w:val="00F37ADA"/>
    <w:rsid w:val="00F40B61"/>
    <w:rsid w:val="00F412E7"/>
    <w:rsid w:val="00F475D8"/>
    <w:rsid w:val="00F47BF1"/>
    <w:rsid w:val="00F501CB"/>
    <w:rsid w:val="00F52BFA"/>
    <w:rsid w:val="00F55213"/>
    <w:rsid w:val="00F555E7"/>
    <w:rsid w:val="00F55E07"/>
    <w:rsid w:val="00F57856"/>
    <w:rsid w:val="00F61621"/>
    <w:rsid w:val="00F623E9"/>
    <w:rsid w:val="00F62412"/>
    <w:rsid w:val="00F62AB1"/>
    <w:rsid w:val="00F7025A"/>
    <w:rsid w:val="00F720C1"/>
    <w:rsid w:val="00F7610B"/>
    <w:rsid w:val="00F77044"/>
    <w:rsid w:val="00F83218"/>
    <w:rsid w:val="00F8322F"/>
    <w:rsid w:val="00F87E99"/>
    <w:rsid w:val="00F93154"/>
    <w:rsid w:val="00F93B8A"/>
    <w:rsid w:val="00F944CB"/>
    <w:rsid w:val="00F94B8D"/>
    <w:rsid w:val="00F958D2"/>
    <w:rsid w:val="00F978B0"/>
    <w:rsid w:val="00FA0AA5"/>
    <w:rsid w:val="00FA4FA8"/>
    <w:rsid w:val="00FA5FB6"/>
    <w:rsid w:val="00FA7861"/>
    <w:rsid w:val="00FA79C5"/>
    <w:rsid w:val="00FB0DCF"/>
    <w:rsid w:val="00FB27D9"/>
    <w:rsid w:val="00FC1C94"/>
    <w:rsid w:val="00FD1E20"/>
    <w:rsid w:val="00FD3391"/>
    <w:rsid w:val="00FE1C55"/>
    <w:rsid w:val="00FE2017"/>
    <w:rsid w:val="00FE25BE"/>
    <w:rsid w:val="00FE6772"/>
    <w:rsid w:val="00FE741C"/>
    <w:rsid w:val="00FF1B05"/>
    <w:rsid w:val="00FF23C8"/>
    <w:rsid w:val="00FF2668"/>
    <w:rsid w:val="00FF6752"/>
    <w:rsid w:val="01451AAA"/>
    <w:rsid w:val="04C73904"/>
    <w:rsid w:val="05809845"/>
    <w:rsid w:val="067F90D6"/>
    <w:rsid w:val="09402658"/>
    <w:rsid w:val="0A43D24D"/>
    <w:rsid w:val="0BF340BB"/>
    <w:rsid w:val="0BFF01DC"/>
    <w:rsid w:val="0C3FD12E"/>
    <w:rsid w:val="0D463B73"/>
    <w:rsid w:val="122DC974"/>
    <w:rsid w:val="15C8E6A4"/>
    <w:rsid w:val="18CFC4DF"/>
    <w:rsid w:val="18ED3BEE"/>
    <w:rsid w:val="190FCDF0"/>
    <w:rsid w:val="1BA41CF0"/>
    <w:rsid w:val="1C6C867F"/>
    <w:rsid w:val="1EE2C72D"/>
    <w:rsid w:val="21B76ED7"/>
    <w:rsid w:val="239A35F1"/>
    <w:rsid w:val="23A6F3C1"/>
    <w:rsid w:val="2431FF78"/>
    <w:rsid w:val="24C9322C"/>
    <w:rsid w:val="25D07BB5"/>
    <w:rsid w:val="26A13CE4"/>
    <w:rsid w:val="29E874D3"/>
    <w:rsid w:val="2D2CDA51"/>
    <w:rsid w:val="2E4521E9"/>
    <w:rsid w:val="2EFA5D51"/>
    <w:rsid w:val="345A6292"/>
    <w:rsid w:val="3649087A"/>
    <w:rsid w:val="3753B096"/>
    <w:rsid w:val="39303514"/>
    <w:rsid w:val="39FB84D7"/>
    <w:rsid w:val="3F876221"/>
    <w:rsid w:val="4073134E"/>
    <w:rsid w:val="4436F30E"/>
    <w:rsid w:val="46471A11"/>
    <w:rsid w:val="46D023B7"/>
    <w:rsid w:val="47E63430"/>
    <w:rsid w:val="4AD59607"/>
    <w:rsid w:val="4B4BE75B"/>
    <w:rsid w:val="4B9FA939"/>
    <w:rsid w:val="4BD34133"/>
    <w:rsid w:val="507DCF9D"/>
    <w:rsid w:val="51897095"/>
    <w:rsid w:val="51B5227D"/>
    <w:rsid w:val="584DF1E5"/>
    <w:rsid w:val="58A83488"/>
    <w:rsid w:val="58C16046"/>
    <w:rsid w:val="58F80749"/>
    <w:rsid w:val="59916352"/>
    <w:rsid w:val="5DB51717"/>
    <w:rsid w:val="5EF47656"/>
    <w:rsid w:val="605E54D1"/>
    <w:rsid w:val="60C237CA"/>
    <w:rsid w:val="62641C68"/>
    <w:rsid w:val="632F99A2"/>
    <w:rsid w:val="683336F8"/>
    <w:rsid w:val="6A1CB94E"/>
    <w:rsid w:val="6B02C49C"/>
    <w:rsid w:val="6DCF3993"/>
    <w:rsid w:val="6F26D2FB"/>
    <w:rsid w:val="6F60E228"/>
    <w:rsid w:val="6FA81ED0"/>
    <w:rsid w:val="6FB703E2"/>
    <w:rsid w:val="70483402"/>
    <w:rsid w:val="71FE3F6A"/>
    <w:rsid w:val="724AD0BA"/>
    <w:rsid w:val="725B2BCF"/>
    <w:rsid w:val="73AD5936"/>
    <w:rsid w:val="745BF90D"/>
    <w:rsid w:val="756137BC"/>
    <w:rsid w:val="75EA828C"/>
    <w:rsid w:val="75EEF80F"/>
    <w:rsid w:val="76F8698F"/>
    <w:rsid w:val="7716509D"/>
    <w:rsid w:val="7720BA46"/>
    <w:rsid w:val="79248E58"/>
    <w:rsid w:val="7A30F10D"/>
    <w:rsid w:val="7A3A3FBF"/>
    <w:rsid w:val="7E40E733"/>
    <w:rsid w:val="7EE499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90B0B0"/>
  <w15:chartTrackingRefBased/>
  <w15:docId w15:val="{DBD26208-80CF-449B-A096-B9936181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357"/>
    <w:pPr>
      <w:spacing w:after="200" w:line="276" w:lineRule="auto"/>
    </w:pPr>
    <w:rPr>
      <w:sz w:val="22"/>
      <w:szCs w:val="22"/>
      <w:lang w:eastAsia="en-GB"/>
    </w:rPr>
  </w:style>
  <w:style w:type="paragraph" w:styleId="Heading1">
    <w:name w:val="heading 1"/>
    <w:basedOn w:val="Normal"/>
    <w:link w:val="Heading1Char"/>
    <w:uiPriority w:val="9"/>
    <w:qFormat/>
    <w:rsid w:val="005539D1"/>
    <w:pPr>
      <w:spacing w:before="360" w:after="120" w:line="240" w:lineRule="auto"/>
      <w:outlineLvl w:val="0"/>
    </w:pPr>
    <w:rPr>
      <w:rFonts w:ascii="Merriweather" w:eastAsia="Times New Roman" w:hAnsi="Merriweather"/>
      <w:b/>
      <w:bCs/>
      <w:kern w:val="36"/>
      <w:sz w:val="48"/>
      <w:szCs w:val="48"/>
    </w:rPr>
  </w:style>
  <w:style w:type="paragraph" w:styleId="Heading2">
    <w:name w:val="heading 2"/>
    <w:basedOn w:val="Normal"/>
    <w:next w:val="Normal"/>
    <w:link w:val="Heading2Char"/>
    <w:uiPriority w:val="9"/>
    <w:unhideWhenUsed/>
    <w:qFormat/>
    <w:rsid w:val="00C13B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3B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00FBC"/>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28F2"/>
    <w:pPr>
      <w:autoSpaceDE w:val="0"/>
      <w:autoSpaceDN w:val="0"/>
      <w:adjustRightInd w:val="0"/>
    </w:pPr>
    <w:rPr>
      <w:rFonts w:ascii="Arial" w:hAnsi="Arial" w:cs="Arial"/>
      <w:color w:val="000000"/>
      <w:sz w:val="24"/>
      <w:szCs w:val="24"/>
      <w:lang w:eastAsia="en-GB"/>
    </w:rPr>
  </w:style>
  <w:style w:type="paragraph" w:styleId="Header">
    <w:name w:val="header"/>
    <w:basedOn w:val="Normal"/>
    <w:link w:val="HeaderChar"/>
    <w:uiPriority w:val="99"/>
    <w:unhideWhenUsed/>
    <w:rsid w:val="00CC7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39E"/>
  </w:style>
  <w:style w:type="paragraph" w:styleId="Footer">
    <w:name w:val="footer"/>
    <w:basedOn w:val="Normal"/>
    <w:link w:val="FooterChar"/>
    <w:uiPriority w:val="99"/>
    <w:unhideWhenUsed/>
    <w:rsid w:val="00CC7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39E"/>
  </w:style>
  <w:style w:type="paragraph" w:styleId="BalloonText">
    <w:name w:val="Balloon Text"/>
    <w:basedOn w:val="Normal"/>
    <w:link w:val="BalloonTextChar"/>
    <w:uiPriority w:val="99"/>
    <w:semiHidden/>
    <w:unhideWhenUsed/>
    <w:rsid w:val="00CC73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C739E"/>
    <w:rPr>
      <w:rFonts w:ascii="Tahoma" w:hAnsi="Tahoma" w:cs="Tahoma"/>
      <w:sz w:val="16"/>
      <w:szCs w:val="16"/>
    </w:rPr>
  </w:style>
  <w:style w:type="character" w:styleId="PageNumber">
    <w:name w:val="page number"/>
    <w:basedOn w:val="DefaultParagraphFont"/>
    <w:rsid w:val="00CC739E"/>
  </w:style>
  <w:style w:type="character" w:styleId="HTMLTypewriter">
    <w:name w:val="HTML Typewriter"/>
    <w:uiPriority w:val="99"/>
    <w:semiHidden/>
    <w:unhideWhenUsed/>
    <w:rsid w:val="00CC739E"/>
    <w:rPr>
      <w:rFonts w:ascii="Courier New" w:eastAsia="Times New Roman" w:hAnsi="Courier New" w:cs="Courier New"/>
      <w:sz w:val="17"/>
      <w:szCs w:val="17"/>
    </w:rPr>
  </w:style>
  <w:style w:type="character" w:styleId="Hyperlink">
    <w:name w:val="Hyperlink"/>
    <w:rsid w:val="00CC5A69"/>
    <w:rPr>
      <w:color w:val="0000FF"/>
      <w:u w:val="single"/>
    </w:rPr>
  </w:style>
  <w:style w:type="character" w:styleId="CommentReference">
    <w:name w:val="annotation reference"/>
    <w:uiPriority w:val="99"/>
    <w:semiHidden/>
    <w:unhideWhenUsed/>
    <w:rsid w:val="00D73D82"/>
    <w:rPr>
      <w:sz w:val="18"/>
      <w:szCs w:val="18"/>
    </w:rPr>
  </w:style>
  <w:style w:type="paragraph" w:styleId="CommentText">
    <w:name w:val="annotation text"/>
    <w:basedOn w:val="Normal"/>
    <w:link w:val="CommentTextChar"/>
    <w:uiPriority w:val="99"/>
    <w:unhideWhenUsed/>
    <w:rsid w:val="00D73D82"/>
    <w:pPr>
      <w:spacing w:line="240" w:lineRule="auto"/>
    </w:pPr>
    <w:rPr>
      <w:sz w:val="24"/>
      <w:szCs w:val="24"/>
    </w:rPr>
  </w:style>
  <w:style w:type="character" w:customStyle="1" w:styleId="CommentTextChar">
    <w:name w:val="Comment Text Char"/>
    <w:link w:val="CommentText"/>
    <w:uiPriority w:val="99"/>
    <w:rsid w:val="00D73D82"/>
    <w:rPr>
      <w:sz w:val="24"/>
      <w:szCs w:val="24"/>
    </w:rPr>
  </w:style>
  <w:style w:type="paragraph" w:styleId="CommentSubject">
    <w:name w:val="annotation subject"/>
    <w:basedOn w:val="CommentText"/>
    <w:next w:val="CommentText"/>
    <w:link w:val="CommentSubjectChar"/>
    <w:uiPriority w:val="99"/>
    <w:semiHidden/>
    <w:unhideWhenUsed/>
    <w:rsid w:val="00D73D82"/>
    <w:rPr>
      <w:b/>
      <w:bCs/>
      <w:sz w:val="20"/>
      <w:szCs w:val="20"/>
    </w:rPr>
  </w:style>
  <w:style w:type="character" w:customStyle="1" w:styleId="CommentSubjectChar">
    <w:name w:val="Comment Subject Char"/>
    <w:link w:val="CommentSubject"/>
    <w:uiPriority w:val="99"/>
    <w:semiHidden/>
    <w:rsid w:val="00D73D82"/>
    <w:rPr>
      <w:b/>
      <w:bCs/>
      <w:sz w:val="20"/>
      <w:szCs w:val="20"/>
    </w:rPr>
  </w:style>
  <w:style w:type="paragraph" w:styleId="DocumentMap">
    <w:name w:val="Document Map"/>
    <w:basedOn w:val="Normal"/>
    <w:link w:val="DocumentMapChar"/>
    <w:uiPriority w:val="99"/>
    <w:semiHidden/>
    <w:unhideWhenUsed/>
    <w:rsid w:val="000E6E6F"/>
    <w:pPr>
      <w:spacing w:after="0" w:line="240" w:lineRule="auto"/>
    </w:pPr>
    <w:rPr>
      <w:rFonts w:ascii="Times New Roman" w:hAnsi="Times New Roman"/>
      <w:sz w:val="24"/>
      <w:szCs w:val="24"/>
    </w:rPr>
  </w:style>
  <w:style w:type="character" w:customStyle="1" w:styleId="DocumentMapChar">
    <w:name w:val="Document Map Char"/>
    <w:link w:val="DocumentMap"/>
    <w:uiPriority w:val="99"/>
    <w:semiHidden/>
    <w:rsid w:val="000E6E6F"/>
    <w:rPr>
      <w:rFonts w:ascii="Times New Roman" w:hAnsi="Times New Roman" w:cs="Times New Roman"/>
      <w:sz w:val="24"/>
      <w:szCs w:val="24"/>
    </w:rPr>
  </w:style>
  <w:style w:type="paragraph" w:customStyle="1" w:styleId="DarkList-Accent31">
    <w:name w:val="Dark List - Accent 31"/>
    <w:hidden/>
    <w:uiPriority w:val="99"/>
    <w:semiHidden/>
    <w:rsid w:val="000E6E6F"/>
    <w:rPr>
      <w:sz w:val="22"/>
      <w:szCs w:val="22"/>
      <w:lang w:eastAsia="en-GB"/>
    </w:rPr>
  </w:style>
  <w:style w:type="paragraph" w:customStyle="1" w:styleId="MediumList2-Accent21">
    <w:name w:val="Medium List 2 - Accent 21"/>
    <w:hidden/>
    <w:uiPriority w:val="62"/>
    <w:rsid w:val="00820C39"/>
    <w:rPr>
      <w:sz w:val="22"/>
      <w:szCs w:val="22"/>
      <w:lang w:eastAsia="en-GB"/>
    </w:rPr>
  </w:style>
  <w:style w:type="paragraph" w:styleId="ListParagraph">
    <w:name w:val="List Paragraph"/>
    <w:basedOn w:val="Normal"/>
    <w:link w:val="ListParagraphChar"/>
    <w:uiPriority w:val="34"/>
    <w:qFormat/>
    <w:rsid w:val="00895780"/>
    <w:pPr>
      <w:ind w:left="720"/>
    </w:pPr>
  </w:style>
  <w:style w:type="character" w:styleId="FollowedHyperlink">
    <w:name w:val="FollowedHyperlink"/>
    <w:uiPriority w:val="99"/>
    <w:semiHidden/>
    <w:unhideWhenUsed/>
    <w:rsid w:val="00B2096C"/>
    <w:rPr>
      <w:color w:val="954F72"/>
      <w:u w:val="single"/>
    </w:rPr>
  </w:style>
  <w:style w:type="character" w:customStyle="1" w:styleId="Heading1Char">
    <w:name w:val="Heading 1 Char"/>
    <w:link w:val="Heading1"/>
    <w:uiPriority w:val="9"/>
    <w:rsid w:val="005539D1"/>
    <w:rPr>
      <w:rFonts w:ascii="Merriweather" w:eastAsia="Times New Roman" w:hAnsi="Merriweather"/>
      <w:b/>
      <w:bCs/>
      <w:kern w:val="36"/>
      <w:sz w:val="48"/>
      <w:szCs w:val="48"/>
    </w:rPr>
  </w:style>
  <w:style w:type="character" w:customStyle="1" w:styleId="period">
    <w:name w:val="period"/>
    <w:rsid w:val="005539D1"/>
  </w:style>
  <w:style w:type="character" w:customStyle="1" w:styleId="cit">
    <w:name w:val="cit"/>
    <w:rsid w:val="005539D1"/>
  </w:style>
  <w:style w:type="character" w:customStyle="1" w:styleId="citation-doi">
    <w:name w:val="citation-doi"/>
    <w:rsid w:val="005539D1"/>
  </w:style>
  <w:style w:type="character" w:customStyle="1" w:styleId="secondary-date">
    <w:name w:val="secondary-date"/>
    <w:rsid w:val="005539D1"/>
  </w:style>
  <w:style w:type="paragraph" w:customStyle="1" w:styleId="TableParagraph">
    <w:name w:val="Table Paragraph"/>
    <w:basedOn w:val="Normal"/>
    <w:uiPriority w:val="1"/>
    <w:qFormat/>
    <w:rsid w:val="00AB18C9"/>
    <w:pPr>
      <w:widowControl w:val="0"/>
      <w:autoSpaceDE w:val="0"/>
      <w:autoSpaceDN w:val="0"/>
      <w:spacing w:before="9" w:after="0" w:line="240" w:lineRule="auto"/>
      <w:ind w:left="33"/>
    </w:pPr>
    <w:rPr>
      <w:rFonts w:ascii="Arial" w:eastAsia="Arial" w:hAnsi="Arial" w:cs="Arial"/>
      <w:lang w:val="en-US" w:eastAsia="en-US"/>
    </w:rPr>
  </w:style>
  <w:style w:type="paragraph" w:customStyle="1" w:styleId="H3">
    <w:name w:val="H3"/>
    <w:basedOn w:val="Normal"/>
    <w:next w:val="Normal"/>
    <w:rsid w:val="004830EC"/>
    <w:pPr>
      <w:keepNext/>
      <w:spacing w:before="100" w:after="100" w:line="240" w:lineRule="auto"/>
      <w:outlineLvl w:val="3"/>
    </w:pPr>
    <w:rPr>
      <w:rFonts w:ascii="Times New Roman" w:eastAsia="Times New Roman" w:hAnsi="Times New Roman"/>
      <w:b/>
      <w:sz w:val="28"/>
      <w:szCs w:val="20"/>
      <w:lang w:val="en-US" w:eastAsia="en-US"/>
    </w:rPr>
  </w:style>
  <w:style w:type="table" w:styleId="TableGrid">
    <w:name w:val="Table Grid"/>
    <w:basedOn w:val="TableNormal"/>
    <w:uiPriority w:val="59"/>
    <w:rsid w:val="004830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CF7747"/>
    <w:pPr>
      <w:tabs>
        <w:tab w:val="left" w:pos="-1080"/>
        <w:tab w:val="left" w:pos="-720"/>
        <w:tab w:val="left" w:pos="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40" w:lineRule="auto"/>
    </w:pPr>
    <w:rPr>
      <w:rFonts w:ascii="Times New Roman" w:eastAsia="Times New Roman" w:hAnsi="Times New Roman"/>
      <w:b/>
      <w:sz w:val="24"/>
      <w:szCs w:val="20"/>
      <w:lang w:val="en-US" w:eastAsia="x-none"/>
    </w:rPr>
  </w:style>
  <w:style w:type="character" w:customStyle="1" w:styleId="BodyTextChar">
    <w:name w:val="Body Text Char"/>
    <w:link w:val="BodyText"/>
    <w:uiPriority w:val="99"/>
    <w:rsid w:val="00CF7747"/>
    <w:rPr>
      <w:rFonts w:ascii="Times New Roman" w:eastAsia="Times New Roman" w:hAnsi="Times New Roman"/>
      <w:b/>
      <w:sz w:val="24"/>
      <w:lang w:val="en-US" w:eastAsia="x-none"/>
    </w:rPr>
  </w:style>
  <w:style w:type="character" w:customStyle="1" w:styleId="ListParagraphChar">
    <w:name w:val="List Paragraph Char"/>
    <w:link w:val="ListParagraph"/>
    <w:uiPriority w:val="34"/>
    <w:locked/>
    <w:rsid w:val="00CF7747"/>
    <w:rPr>
      <w:sz w:val="22"/>
      <w:szCs w:val="22"/>
    </w:rPr>
  </w:style>
  <w:style w:type="character" w:customStyle="1" w:styleId="Heading4Char">
    <w:name w:val="Heading 4 Char"/>
    <w:link w:val="Heading4"/>
    <w:uiPriority w:val="9"/>
    <w:rsid w:val="00F00FBC"/>
    <w:rPr>
      <w:rFonts w:ascii="Calibri" w:eastAsia="Times New Roman" w:hAnsi="Calibri" w:cs="Times New Roman"/>
      <w:b/>
      <w:bCs/>
      <w:sz w:val="28"/>
      <w:szCs w:val="28"/>
    </w:rPr>
  </w:style>
  <w:style w:type="paragraph" w:styleId="BodyTextIndent2">
    <w:name w:val="Body Text Indent 2"/>
    <w:basedOn w:val="Normal"/>
    <w:link w:val="BodyTextIndent2Char"/>
    <w:uiPriority w:val="99"/>
    <w:semiHidden/>
    <w:unhideWhenUsed/>
    <w:rsid w:val="00F00FBC"/>
    <w:pPr>
      <w:spacing w:after="120" w:line="480" w:lineRule="auto"/>
      <w:ind w:left="283"/>
    </w:pPr>
  </w:style>
  <w:style w:type="character" w:customStyle="1" w:styleId="BodyTextIndent2Char">
    <w:name w:val="Body Text Indent 2 Char"/>
    <w:link w:val="BodyTextIndent2"/>
    <w:uiPriority w:val="99"/>
    <w:semiHidden/>
    <w:rsid w:val="00F00FBC"/>
    <w:rPr>
      <w:sz w:val="22"/>
      <w:szCs w:val="22"/>
    </w:rPr>
  </w:style>
  <w:style w:type="paragraph" w:styleId="Revision">
    <w:name w:val="Revision"/>
    <w:hidden/>
    <w:uiPriority w:val="99"/>
    <w:unhideWhenUsed/>
    <w:rsid w:val="00785E4A"/>
    <w:rPr>
      <w:sz w:val="22"/>
      <w:szCs w:val="22"/>
      <w:lang w:eastAsia="en-GB"/>
    </w:rPr>
  </w:style>
  <w:style w:type="paragraph" w:styleId="NormalWeb">
    <w:name w:val="Normal (Web)"/>
    <w:basedOn w:val="Normal"/>
    <w:uiPriority w:val="99"/>
    <w:unhideWhenUsed/>
    <w:rsid w:val="00AB1A00"/>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C13BBB"/>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C13BBB"/>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4645">
      <w:bodyDiv w:val="1"/>
      <w:marLeft w:val="0"/>
      <w:marRight w:val="0"/>
      <w:marTop w:val="0"/>
      <w:marBottom w:val="0"/>
      <w:divBdr>
        <w:top w:val="none" w:sz="0" w:space="0" w:color="auto"/>
        <w:left w:val="none" w:sz="0" w:space="0" w:color="auto"/>
        <w:bottom w:val="none" w:sz="0" w:space="0" w:color="auto"/>
        <w:right w:val="none" w:sz="0" w:space="0" w:color="auto"/>
      </w:divBdr>
    </w:div>
    <w:div w:id="208080682">
      <w:bodyDiv w:val="1"/>
      <w:marLeft w:val="0"/>
      <w:marRight w:val="0"/>
      <w:marTop w:val="0"/>
      <w:marBottom w:val="0"/>
      <w:divBdr>
        <w:top w:val="none" w:sz="0" w:space="0" w:color="auto"/>
        <w:left w:val="none" w:sz="0" w:space="0" w:color="auto"/>
        <w:bottom w:val="none" w:sz="0" w:space="0" w:color="auto"/>
        <w:right w:val="none" w:sz="0" w:space="0" w:color="auto"/>
      </w:divBdr>
    </w:div>
    <w:div w:id="322703027">
      <w:bodyDiv w:val="1"/>
      <w:marLeft w:val="0"/>
      <w:marRight w:val="0"/>
      <w:marTop w:val="0"/>
      <w:marBottom w:val="0"/>
      <w:divBdr>
        <w:top w:val="none" w:sz="0" w:space="0" w:color="auto"/>
        <w:left w:val="none" w:sz="0" w:space="0" w:color="auto"/>
        <w:bottom w:val="none" w:sz="0" w:space="0" w:color="auto"/>
        <w:right w:val="none" w:sz="0" w:space="0" w:color="auto"/>
      </w:divBdr>
    </w:div>
    <w:div w:id="413821785">
      <w:bodyDiv w:val="1"/>
      <w:marLeft w:val="0"/>
      <w:marRight w:val="0"/>
      <w:marTop w:val="0"/>
      <w:marBottom w:val="0"/>
      <w:divBdr>
        <w:top w:val="none" w:sz="0" w:space="0" w:color="auto"/>
        <w:left w:val="none" w:sz="0" w:space="0" w:color="auto"/>
        <w:bottom w:val="none" w:sz="0" w:space="0" w:color="auto"/>
        <w:right w:val="none" w:sz="0" w:space="0" w:color="auto"/>
      </w:divBdr>
    </w:div>
    <w:div w:id="490560211">
      <w:bodyDiv w:val="1"/>
      <w:marLeft w:val="0"/>
      <w:marRight w:val="0"/>
      <w:marTop w:val="0"/>
      <w:marBottom w:val="0"/>
      <w:divBdr>
        <w:top w:val="none" w:sz="0" w:space="0" w:color="auto"/>
        <w:left w:val="none" w:sz="0" w:space="0" w:color="auto"/>
        <w:bottom w:val="none" w:sz="0" w:space="0" w:color="auto"/>
        <w:right w:val="none" w:sz="0" w:space="0" w:color="auto"/>
      </w:divBdr>
    </w:div>
    <w:div w:id="801312542">
      <w:bodyDiv w:val="1"/>
      <w:marLeft w:val="0"/>
      <w:marRight w:val="0"/>
      <w:marTop w:val="0"/>
      <w:marBottom w:val="0"/>
      <w:divBdr>
        <w:top w:val="none" w:sz="0" w:space="0" w:color="auto"/>
        <w:left w:val="none" w:sz="0" w:space="0" w:color="auto"/>
        <w:bottom w:val="none" w:sz="0" w:space="0" w:color="auto"/>
        <w:right w:val="none" w:sz="0" w:space="0" w:color="auto"/>
      </w:divBdr>
    </w:div>
    <w:div w:id="872503966">
      <w:bodyDiv w:val="1"/>
      <w:marLeft w:val="0"/>
      <w:marRight w:val="0"/>
      <w:marTop w:val="0"/>
      <w:marBottom w:val="0"/>
      <w:divBdr>
        <w:top w:val="none" w:sz="0" w:space="0" w:color="auto"/>
        <w:left w:val="none" w:sz="0" w:space="0" w:color="auto"/>
        <w:bottom w:val="none" w:sz="0" w:space="0" w:color="auto"/>
        <w:right w:val="none" w:sz="0" w:space="0" w:color="auto"/>
      </w:divBdr>
    </w:div>
    <w:div w:id="915478875">
      <w:bodyDiv w:val="1"/>
      <w:marLeft w:val="0"/>
      <w:marRight w:val="0"/>
      <w:marTop w:val="0"/>
      <w:marBottom w:val="0"/>
      <w:divBdr>
        <w:top w:val="none" w:sz="0" w:space="0" w:color="auto"/>
        <w:left w:val="none" w:sz="0" w:space="0" w:color="auto"/>
        <w:bottom w:val="none" w:sz="0" w:space="0" w:color="auto"/>
        <w:right w:val="none" w:sz="0" w:space="0" w:color="auto"/>
      </w:divBdr>
    </w:div>
    <w:div w:id="1073741877">
      <w:bodyDiv w:val="1"/>
      <w:marLeft w:val="0"/>
      <w:marRight w:val="0"/>
      <w:marTop w:val="0"/>
      <w:marBottom w:val="0"/>
      <w:divBdr>
        <w:top w:val="none" w:sz="0" w:space="0" w:color="auto"/>
        <w:left w:val="none" w:sz="0" w:space="0" w:color="auto"/>
        <w:bottom w:val="none" w:sz="0" w:space="0" w:color="auto"/>
        <w:right w:val="none" w:sz="0" w:space="0" w:color="auto"/>
      </w:divBdr>
      <w:divsChild>
        <w:div w:id="647364933">
          <w:marLeft w:val="0"/>
          <w:marRight w:val="0"/>
          <w:marTop w:val="0"/>
          <w:marBottom w:val="0"/>
          <w:divBdr>
            <w:top w:val="none" w:sz="0" w:space="0" w:color="auto"/>
            <w:left w:val="none" w:sz="0" w:space="0" w:color="auto"/>
            <w:bottom w:val="none" w:sz="0" w:space="0" w:color="auto"/>
            <w:right w:val="none" w:sz="0" w:space="0" w:color="auto"/>
          </w:divBdr>
          <w:divsChild>
            <w:div w:id="439840827">
              <w:marLeft w:val="0"/>
              <w:marRight w:val="0"/>
              <w:marTop w:val="0"/>
              <w:marBottom w:val="0"/>
              <w:divBdr>
                <w:top w:val="none" w:sz="0" w:space="0" w:color="auto"/>
                <w:left w:val="none" w:sz="0" w:space="0" w:color="auto"/>
                <w:bottom w:val="none" w:sz="0" w:space="0" w:color="auto"/>
                <w:right w:val="none" w:sz="0" w:space="0" w:color="auto"/>
              </w:divBdr>
              <w:divsChild>
                <w:div w:id="1218319312">
                  <w:marLeft w:val="0"/>
                  <w:marRight w:val="0"/>
                  <w:marTop w:val="0"/>
                  <w:marBottom w:val="0"/>
                  <w:divBdr>
                    <w:top w:val="none" w:sz="0" w:space="0" w:color="auto"/>
                    <w:left w:val="none" w:sz="0" w:space="0" w:color="auto"/>
                    <w:bottom w:val="none" w:sz="0" w:space="0" w:color="auto"/>
                    <w:right w:val="none" w:sz="0" w:space="0" w:color="auto"/>
                  </w:divBdr>
                  <w:divsChild>
                    <w:div w:id="226885827">
                      <w:marLeft w:val="0"/>
                      <w:marRight w:val="0"/>
                      <w:marTop w:val="0"/>
                      <w:marBottom w:val="0"/>
                      <w:divBdr>
                        <w:top w:val="none" w:sz="0" w:space="0" w:color="auto"/>
                        <w:left w:val="none" w:sz="0" w:space="0" w:color="auto"/>
                        <w:bottom w:val="none" w:sz="0" w:space="0" w:color="auto"/>
                        <w:right w:val="none" w:sz="0" w:space="0" w:color="auto"/>
                      </w:divBdr>
                      <w:divsChild>
                        <w:div w:id="1990016782">
                          <w:marLeft w:val="0"/>
                          <w:marRight w:val="0"/>
                          <w:marTop w:val="0"/>
                          <w:marBottom w:val="0"/>
                          <w:divBdr>
                            <w:top w:val="none" w:sz="0" w:space="0" w:color="auto"/>
                            <w:left w:val="none" w:sz="0" w:space="0" w:color="auto"/>
                            <w:bottom w:val="none" w:sz="0" w:space="0" w:color="auto"/>
                            <w:right w:val="none" w:sz="0" w:space="0" w:color="auto"/>
                          </w:divBdr>
                          <w:divsChild>
                            <w:div w:id="278030990">
                              <w:marLeft w:val="0"/>
                              <w:marRight w:val="0"/>
                              <w:marTop w:val="0"/>
                              <w:marBottom w:val="0"/>
                              <w:divBdr>
                                <w:top w:val="none" w:sz="0" w:space="0" w:color="auto"/>
                                <w:left w:val="none" w:sz="0" w:space="0" w:color="auto"/>
                                <w:bottom w:val="none" w:sz="0" w:space="0" w:color="auto"/>
                                <w:right w:val="none" w:sz="0" w:space="0" w:color="auto"/>
                              </w:divBdr>
                              <w:divsChild>
                                <w:div w:id="1308048252">
                                  <w:marLeft w:val="0"/>
                                  <w:marRight w:val="0"/>
                                  <w:marTop w:val="0"/>
                                  <w:marBottom w:val="0"/>
                                  <w:divBdr>
                                    <w:top w:val="none" w:sz="0" w:space="0" w:color="auto"/>
                                    <w:left w:val="none" w:sz="0" w:space="0" w:color="auto"/>
                                    <w:bottom w:val="none" w:sz="0" w:space="0" w:color="auto"/>
                                    <w:right w:val="none" w:sz="0" w:space="0" w:color="auto"/>
                                  </w:divBdr>
                                </w:div>
                                <w:div w:id="17653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2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47788">
      <w:bodyDiv w:val="1"/>
      <w:marLeft w:val="0"/>
      <w:marRight w:val="0"/>
      <w:marTop w:val="0"/>
      <w:marBottom w:val="0"/>
      <w:divBdr>
        <w:top w:val="none" w:sz="0" w:space="0" w:color="auto"/>
        <w:left w:val="none" w:sz="0" w:space="0" w:color="auto"/>
        <w:bottom w:val="none" w:sz="0" w:space="0" w:color="auto"/>
        <w:right w:val="none" w:sz="0" w:space="0" w:color="auto"/>
      </w:divBdr>
    </w:div>
    <w:div w:id="1105493021">
      <w:bodyDiv w:val="1"/>
      <w:marLeft w:val="0"/>
      <w:marRight w:val="0"/>
      <w:marTop w:val="0"/>
      <w:marBottom w:val="0"/>
      <w:divBdr>
        <w:top w:val="none" w:sz="0" w:space="0" w:color="auto"/>
        <w:left w:val="none" w:sz="0" w:space="0" w:color="auto"/>
        <w:bottom w:val="none" w:sz="0" w:space="0" w:color="auto"/>
        <w:right w:val="none" w:sz="0" w:space="0" w:color="auto"/>
      </w:divBdr>
    </w:div>
    <w:div w:id="1530293103">
      <w:bodyDiv w:val="1"/>
      <w:marLeft w:val="0"/>
      <w:marRight w:val="0"/>
      <w:marTop w:val="0"/>
      <w:marBottom w:val="0"/>
      <w:divBdr>
        <w:top w:val="none" w:sz="0" w:space="0" w:color="auto"/>
        <w:left w:val="none" w:sz="0" w:space="0" w:color="auto"/>
        <w:bottom w:val="none" w:sz="0" w:space="0" w:color="auto"/>
        <w:right w:val="none" w:sz="0" w:space="0" w:color="auto"/>
      </w:divBdr>
      <w:divsChild>
        <w:div w:id="2079279148">
          <w:marLeft w:val="0"/>
          <w:marRight w:val="0"/>
          <w:marTop w:val="0"/>
          <w:marBottom w:val="0"/>
          <w:divBdr>
            <w:top w:val="none" w:sz="0" w:space="0" w:color="auto"/>
            <w:left w:val="none" w:sz="0" w:space="0" w:color="auto"/>
            <w:bottom w:val="none" w:sz="0" w:space="0" w:color="auto"/>
            <w:right w:val="none" w:sz="0" w:space="0" w:color="auto"/>
          </w:divBdr>
          <w:divsChild>
            <w:div w:id="1958020990">
              <w:marLeft w:val="0"/>
              <w:marRight w:val="0"/>
              <w:marTop w:val="0"/>
              <w:marBottom w:val="0"/>
              <w:divBdr>
                <w:top w:val="none" w:sz="0" w:space="0" w:color="auto"/>
                <w:left w:val="none" w:sz="0" w:space="0" w:color="auto"/>
                <w:bottom w:val="none" w:sz="0" w:space="0" w:color="auto"/>
                <w:right w:val="none" w:sz="0" w:space="0" w:color="auto"/>
              </w:divBdr>
              <w:divsChild>
                <w:div w:id="570849572">
                  <w:marLeft w:val="0"/>
                  <w:marRight w:val="0"/>
                  <w:marTop w:val="0"/>
                  <w:marBottom w:val="0"/>
                  <w:divBdr>
                    <w:top w:val="none" w:sz="0" w:space="0" w:color="auto"/>
                    <w:left w:val="none" w:sz="0" w:space="0" w:color="auto"/>
                    <w:bottom w:val="none" w:sz="0" w:space="0" w:color="auto"/>
                    <w:right w:val="none" w:sz="0" w:space="0" w:color="auto"/>
                  </w:divBdr>
                  <w:divsChild>
                    <w:div w:id="470634842">
                      <w:marLeft w:val="0"/>
                      <w:marRight w:val="0"/>
                      <w:marTop w:val="0"/>
                      <w:marBottom w:val="0"/>
                      <w:divBdr>
                        <w:top w:val="none" w:sz="0" w:space="0" w:color="auto"/>
                        <w:left w:val="none" w:sz="0" w:space="0" w:color="auto"/>
                        <w:bottom w:val="none" w:sz="0" w:space="0" w:color="auto"/>
                        <w:right w:val="none" w:sz="0" w:space="0" w:color="auto"/>
                      </w:divBdr>
                    </w:div>
                    <w:div w:id="1709336177">
                      <w:marLeft w:val="0"/>
                      <w:marRight w:val="0"/>
                      <w:marTop w:val="0"/>
                      <w:marBottom w:val="0"/>
                      <w:divBdr>
                        <w:top w:val="none" w:sz="0" w:space="0" w:color="auto"/>
                        <w:left w:val="none" w:sz="0" w:space="0" w:color="auto"/>
                        <w:bottom w:val="none" w:sz="0" w:space="0" w:color="auto"/>
                        <w:right w:val="none" w:sz="0" w:space="0" w:color="auto"/>
                      </w:divBdr>
                      <w:divsChild>
                        <w:div w:id="1874804933">
                          <w:marLeft w:val="0"/>
                          <w:marRight w:val="0"/>
                          <w:marTop w:val="0"/>
                          <w:marBottom w:val="0"/>
                          <w:divBdr>
                            <w:top w:val="none" w:sz="0" w:space="0" w:color="auto"/>
                            <w:left w:val="none" w:sz="0" w:space="0" w:color="auto"/>
                            <w:bottom w:val="none" w:sz="0" w:space="0" w:color="auto"/>
                            <w:right w:val="none" w:sz="0" w:space="0" w:color="auto"/>
                          </w:divBdr>
                          <w:divsChild>
                            <w:div w:id="128548202">
                              <w:marLeft w:val="0"/>
                              <w:marRight w:val="0"/>
                              <w:marTop w:val="0"/>
                              <w:marBottom w:val="0"/>
                              <w:divBdr>
                                <w:top w:val="none" w:sz="0" w:space="0" w:color="auto"/>
                                <w:left w:val="none" w:sz="0" w:space="0" w:color="auto"/>
                                <w:bottom w:val="none" w:sz="0" w:space="0" w:color="auto"/>
                                <w:right w:val="none" w:sz="0" w:space="0" w:color="auto"/>
                              </w:divBdr>
                              <w:divsChild>
                                <w:div w:id="1637645114">
                                  <w:marLeft w:val="0"/>
                                  <w:marRight w:val="0"/>
                                  <w:marTop w:val="0"/>
                                  <w:marBottom w:val="0"/>
                                  <w:divBdr>
                                    <w:top w:val="none" w:sz="0" w:space="0" w:color="auto"/>
                                    <w:left w:val="none" w:sz="0" w:space="0" w:color="auto"/>
                                    <w:bottom w:val="none" w:sz="0" w:space="0" w:color="auto"/>
                                    <w:right w:val="none" w:sz="0" w:space="0" w:color="auto"/>
                                  </w:divBdr>
                                </w:div>
                                <w:div w:id="20169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769062">
      <w:bodyDiv w:val="1"/>
      <w:marLeft w:val="0"/>
      <w:marRight w:val="0"/>
      <w:marTop w:val="0"/>
      <w:marBottom w:val="0"/>
      <w:divBdr>
        <w:top w:val="none" w:sz="0" w:space="0" w:color="auto"/>
        <w:left w:val="none" w:sz="0" w:space="0" w:color="auto"/>
        <w:bottom w:val="none" w:sz="0" w:space="0" w:color="auto"/>
        <w:right w:val="none" w:sz="0" w:space="0" w:color="auto"/>
      </w:divBdr>
    </w:div>
    <w:div w:id="1536845405">
      <w:bodyDiv w:val="1"/>
      <w:marLeft w:val="0"/>
      <w:marRight w:val="0"/>
      <w:marTop w:val="0"/>
      <w:marBottom w:val="0"/>
      <w:divBdr>
        <w:top w:val="none" w:sz="0" w:space="0" w:color="auto"/>
        <w:left w:val="none" w:sz="0" w:space="0" w:color="auto"/>
        <w:bottom w:val="none" w:sz="0" w:space="0" w:color="auto"/>
        <w:right w:val="none" w:sz="0" w:space="0" w:color="auto"/>
      </w:divBdr>
      <w:divsChild>
        <w:div w:id="336274677">
          <w:marLeft w:val="0"/>
          <w:marRight w:val="0"/>
          <w:marTop w:val="0"/>
          <w:marBottom w:val="0"/>
          <w:divBdr>
            <w:top w:val="none" w:sz="0" w:space="0" w:color="auto"/>
            <w:left w:val="none" w:sz="0" w:space="0" w:color="auto"/>
            <w:bottom w:val="none" w:sz="0" w:space="0" w:color="auto"/>
            <w:right w:val="none" w:sz="0" w:space="0" w:color="auto"/>
          </w:divBdr>
          <w:divsChild>
            <w:div w:id="1637951011">
              <w:marLeft w:val="0"/>
              <w:marRight w:val="0"/>
              <w:marTop w:val="0"/>
              <w:marBottom w:val="0"/>
              <w:divBdr>
                <w:top w:val="none" w:sz="0" w:space="0" w:color="auto"/>
                <w:left w:val="none" w:sz="0" w:space="0" w:color="auto"/>
                <w:bottom w:val="none" w:sz="0" w:space="0" w:color="auto"/>
                <w:right w:val="none" w:sz="0" w:space="0" w:color="auto"/>
              </w:divBdr>
              <w:divsChild>
                <w:div w:id="2110664009">
                  <w:marLeft w:val="0"/>
                  <w:marRight w:val="0"/>
                  <w:marTop w:val="0"/>
                  <w:marBottom w:val="0"/>
                  <w:divBdr>
                    <w:top w:val="none" w:sz="0" w:space="0" w:color="auto"/>
                    <w:left w:val="none" w:sz="0" w:space="0" w:color="auto"/>
                    <w:bottom w:val="none" w:sz="0" w:space="0" w:color="auto"/>
                    <w:right w:val="none" w:sz="0" w:space="0" w:color="auto"/>
                  </w:divBdr>
                  <w:divsChild>
                    <w:div w:id="11588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23438">
      <w:bodyDiv w:val="1"/>
      <w:marLeft w:val="0"/>
      <w:marRight w:val="0"/>
      <w:marTop w:val="0"/>
      <w:marBottom w:val="0"/>
      <w:divBdr>
        <w:top w:val="none" w:sz="0" w:space="0" w:color="auto"/>
        <w:left w:val="none" w:sz="0" w:space="0" w:color="auto"/>
        <w:bottom w:val="none" w:sz="0" w:space="0" w:color="auto"/>
        <w:right w:val="none" w:sz="0" w:space="0" w:color="auto"/>
      </w:divBdr>
    </w:div>
    <w:div w:id="210542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ra.nhs.uk/planning-and-improving-research/policies-standards-legislation/data-protection-and-information-governance/gdpr-guidance/templates/template-wording-for-generic-information-document/"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FROG@nictu.hscni.net"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qub.ac.uk/privacynotice/Research/ListofResearchPrivacyNotices/PrivacyNoticeforResearchParticipants.html"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3C34C70E57F34D9D65585EECD1A527" ma:contentTypeVersion="4" ma:contentTypeDescription="Create a new document." ma:contentTypeScope="" ma:versionID="5d000dfc07edb01fdbcf7c94baf7076b">
  <xsd:schema xmlns:xsd="http://www.w3.org/2001/XMLSchema" xmlns:xs="http://www.w3.org/2001/XMLSchema" xmlns:p="http://schemas.microsoft.com/office/2006/metadata/properties" xmlns:ns2="6037d65f-10bd-47cc-b29d-ed1f0fa4abea" targetNamespace="http://schemas.microsoft.com/office/2006/metadata/properties" ma:root="true" ma:fieldsID="c2ecc8c22576fb56126f3e393ca314a1" ns2:_="">
    <xsd:import namespace="6037d65f-10bd-47cc-b29d-ed1f0fa4ab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7d65f-10bd-47cc-b29d-ed1f0fa4a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39072-0FC1-4848-AFB6-D7D6080CB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7d65f-10bd-47cc-b29d-ed1f0fa4a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1E515-88A8-4956-8619-F18CAFD934D1}">
  <ds:schemaRefs>
    <ds:schemaRef ds:uri="http://schemas.microsoft.com/sharepoint/v3/contenttype/forms"/>
  </ds:schemaRefs>
</ds:datastoreItem>
</file>

<file path=customXml/itemProps3.xml><?xml version="1.0" encoding="utf-8"?>
<ds:datastoreItem xmlns:ds="http://schemas.openxmlformats.org/officeDocument/2006/customXml" ds:itemID="{52518A3C-93E1-482C-802A-03A86E94F438}">
  <ds:schemaRefs>
    <ds:schemaRef ds:uri="http://schemas.openxmlformats.org/officeDocument/2006/bibliography"/>
  </ds:schemaRefs>
</ds:datastoreItem>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75</TotalTime>
  <Pages>10</Pages>
  <Words>3625</Words>
  <Characters>18653</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2</dc:creator>
  <cp:keywords/>
  <cp:lastModifiedBy>TaylorMiller, Paula</cp:lastModifiedBy>
  <cp:revision>9</cp:revision>
  <cp:lastPrinted>2024-11-14T08:39:00Z</cp:lastPrinted>
  <dcterms:created xsi:type="dcterms:W3CDTF">2025-01-17T11:26:00Z</dcterms:created>
  <dcterms:modified xsi:type="dcterms:W3CDTF">2025-04-18T10:42:00Z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f2dadc74b818e528268394c4a9aafe767f9545b693f0c62140f658cba3f01579</vt:lpwstr>
  </property>
</Properties>
</file>